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FC" w:rsidRPr="009D7A16" w:rsidRDefault="00733328" w:rsidP="00733328">
      <w:pPr>
        <w:jc w:val="center"/>
        <w:rPr>
          <w:rFonts w:ascii="Arial" w:hAnsi="Arial"/>
          <w:b/>
          <w:sz w:val="28"/>
          <w:szCs w:val="28"/>
          <w:lang w:val="it-IT"/>
        </w:rPr>
      </w:pPr>
      <w:r w:rsidRPr="009D7A16">
        <w:rPr>
          <w:rFonts w:ascii="Arial" w:hAnsi="Arial"/>
          <w:b/>
          <w:sz w:val="28"/>
          <w:szCs w:val="28"/>
          <w:lang w:val="it-IT"/>
        </w:rPr>
        <w:t>Statuto dell’</w:t>
      </w:r>
      <w:r w:rsidR="00AB10FC" w:rsidRPr="009D7A16">
        <w:rPr>
          <w:rFonts w:ascii="Arial" w:hAnsi="Arial"/>
          <w:b/>
          <w:sz w:val="28"/>
          <w:szCs w:val="28"/>
          <w:lang w:val="it-IT"/>
        </w:rPr>
        <w:t>Associazione</w:t>
      </w:r>
    </w:p>
    <w:p w:rsidR="00062C07" w:rsidRPr="009D7A16" w:rsidRDefault="00FA0060" w:rsidP="00733328">
      <w:pPr>
        <w:jc w:val="center"/>
        <w:rPr>
          <w:rFonts w:ascii="Arial" w:hAnsi="Arial"/>
          <w:sz w:val="28"/>
          <w:szCs w:val="28"/>
          <w:lang w:val="it-IT"/>
        </w:rPr>
      </w:pPr>
      <w:r w:rsidRPr="009D7A16">
        <w:rPr>
          <w:rFonts w:ascii="Arial" w:hAnsi="Arial"/>
          <w:b/>
          <w:sz w:val="28"/>
          <w:szCs w:val="28"/>
          <w:lang w:val="it-IT"/>
        </w:rPr>
        <w:t xml:space="preserve">Quartiere </w:t>
      </w:r>
      <w:r w:rsidR="008B54CF" w:rsidRPr="003B7178">
        <w:rPr>
          <w:rFonts w:ascii="Arial" w:hAnsi="Arial"/>
          <w:b/>
          <w:sz w:val="28"/>
          <w:szCs w:val="28"/>
          <w:highlight w:val="yellow"/>
          <w:lang w:val="it-IT"/>
        </w:rPr>
        <w:t>…</w:t>
      </w:r>
    </w:p>
    <w:p w:rsidR="00062C07" w:rsidRPr="009D7A16" w:rsidRDefault="00062C07" w:rsidP="00733328">
      <w:pPr>
        <w:tabs>
          <w:tab w:val="left" w:pos="360"/>
          <w:tab w:val="left" w:pos="720"/>
        </w:tabs>
        <w:rPr>
          <w:rFonts w:ascii="Arial" w:hAnsi="Arial"/>
          <w:lang w:val="it-IT"/>
        </w:rPr>
      </w:pPr>
    </w:p>
    <w:p w:rsidR="00062C07" w:rsidRDefault="00062C07" w:rsidP="00733328">
      <w:pPr>
        <w:tabs>
          <w:tab w:val="left" w:pos="360"/>
          <w:tab w:val="left" w:pos="720"/>
        </w:tabs>
        <w:rPr>
          <w:rFonts w:ascii="Arial" w:hAnsi="Arial"/>
          <w:lang w:val="it-IT"/>
        </w:rPr>
      </w:pPr>
    </w:p>
    <w:p w:rsidR="001B566B" w:rsidRDefault="001B566B" w:rsidP="00733328">
      <w:pPr>
        <w:tabs>
          <w:tab w:val="left" w:pos="360"/>
          <w:tab w:val="left" w:pos="720"/>
        </w:tabs>
        <w:rPr>
          <w:rFonts w:ascii="Arial" w:hAnsi="Arial"/>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01"/>
      </w:tblGrid>
      <w:tr w:rsidR="001B566B" w:rsidTr="001B566B">
        <w:tc>
          <w:tcPr>
            <w:tcW w:w="2376" w:type="dxa"/>
          </w:tcPr>
          <w:p w:rsidR="001B566B" w:rsidRPr="001B566B" w:rsidRDefault="001B566B" w:rsidP="002F5059">
            <w:pPr>
              <w:tabs>
                <w:tab w:val="left" w:pos="360"/>
                <w:tab w:val="left" w:pos="720"/>
              </w:tabs>
              <w:rPr>
                <w:rFonts w:ascii="Arial" w:hAnsi="Arial"/>
                <w:sz w:val="16"/>
                <w:szCs w:val="16"/>
                <w:lang w:val="it-IT"/>
              </w:rPr>
            </w:pPr>
            <w:r w:rsidRPr="001B566B">
              <w:rPr>
                <w:rFonts w:ascii="Arial" w:hAnsi="Arial" w:cs="Arial"/>
                <w:b/>
                <w:sz w:val="16"/>
                <w:szCs w:val="16"/>
                <w:lang w:val="it-IT"/>
              </w:rPr>
              <w:t>Nome e sede</w:t>
            </w:r>
          </w:p>
        </w:tc>
        <w:tc>
          <w:tcPr>
            <w:tcW w:w="7401" w:type="dxa"/>
          </w:tcPr>
          <w:p w:rsidR="001B566B" w:rsidRPr="00271F11" w:rsidRDefault="001B566B" w:rsidP="001B566B">
            <w:pPr>
              <w:tabs>
                <w:tab w:val="left" w:pos="360"/>
                <w:tab w:val="left" w:pos="1310"/>
              </w:tabs>
              <w:spacing w:after="60"/>
              <w:rPr>
                <w:rFonts w:ascii="Arial" w:hAnsi="Arial" w:cs="Arial"/>
                <w:sz w:val="22"/>
                <w:szCs w:val="22"/>
                <w:lang w:val="it-IT"/>
              </w:rPr>
            </w:pPr>
            <w:r w:rsidRPr="00271F11">
              <w:rPr>
                <w:rFonts w:ascii="Arial" w:hAnsi="Arial"/>
                <w:b/>
                <w:sz w:val="22"/>
                <w:szCs w:val="22"/>
                <w:lang w:val="it-IT"/>
              </w:rPr>
              <w:t>Art. 1</w:t>
            </w:r>
            <w:r w:rsidRPr="00271F11">
              <w:rPr>
                <w:rFonts w:ascii="Arial" w:hAnsi="Arial"/>
                <w:b/>
                <w:sz w:val="22"/>
                <w:szCs w:val="22"/>
                <w:lang w:val="it-IT"/>
              </w:rPr>
              <w:tab/>
            </w:r>
            <w:r w:rsidRPr="00271F11">
              <w:rPr>
                <w:rFonts w:ascii="Arial" w:hAnsi="Arial" w:cs="Arial"/>
                <w:sz w:val="22"/>
                <w:szCs w:val="22"/>
                <w:lang w:val="it-IT"/>
              </w:rPr>
              <w:t xml:space="preserve">A norma dell’art. 60 e segg. del Codice civile è costituita un’associazione denominata “Associazione Quartiere </w:t>
            </w:r>
            <w:r w:rsidRPr="00652167">
              <w:rPr>
                <w:rFonts w:ascii="Arial" w:hAnsi="Arial" w:cs="Arial"/>
                <w:sz w:val="22"/>
                <w:szCs w:val="22"/>
                <w:highlight w:val="yellow"/>
                <w:lang w:val="it-IT"/>
              </w:rPr>
              <w:t>…</w:t>
            </w:r>
            <w:r w:rsidRPr="00271F11">
              <w:rPr>
                <w:rFonts w:ascii="Arial" w:hAnsi="Arial" w:cs="Arial"/>
                <w:sz w:val="22"/>
                <w:szCs w:val="22"/>
                <w:lang w:val="it-IT"/>
              </w:rPr>
              <w:t>” (in seguito associazione) con sede a</w:t>
            </w:r>
            <w:r w:rsidRPr="00271F11">
              <w:rPr>
                <w:rFonts w:ascii="Arial" w:hAnsi="Arial" w:cs="Arial"/>
                <w:sz w:val="22"/>
                <w:szCs w:val="22"/>
                <w:highlight w:val="yellow"/>
                <w:lang w:val="it-IT"/>
              </w:rPr>
              <w:t>…</w:t>
            </w:r>
            <w:r w:rsidRPr="00271F11">
              <w:rPr>
                <w:rFonts w:ascii="Arial" w:hAnsi="Arial" w:cs="Arial"/>
                <w:sz w:val="22"/>
                <w:szCs w:val="22"/>
                <w:lang w:val="it-IT"/>
              </w:rPr>
              <w:t xml:space="preserve"> – Bellinzona.</w:t>
            </w:r>
          </w:p>
          <w:p w:rsidR="001B566B" w:rsidRPr="00271F11" w:rsidRDefault="001B566B" w:rsidP="001B566B">
            <w:pPr>
              <w:tabs>
                <w:tab w:val="left" w:pos="360"/>
                <w:tab w:val="left" w:pos="1310"/>
              </w:tabs>
              <w:spacing w:after="60"/>
              <w:rPr>
                <w:rFonts w:ascii="Arial" w:hAnsi="Arial"/>
                <w:sz w:val="22"/>
                <w:szCs w:val="22"/>
                <w:lang w:val="it-IT"/>
              </w:rPr>
            </w:pPr>
          </w:p>
        </w:tc>
      </w:tr>
      <w:tr w:rsidR="001B566B" w:rsidRPr="00FE2B16" w:rsidTr="001B566B">
        <w:tc>
          <w:tcPr>
            <w:tcW w:w="2376" w:type="dxa"/>
          </w:tcPr>
          <w:p w:rsidR="001B566B" w:rsidRPr="001B566B" w:rsidRDefault="001B566B" w:rsidP="002F5059">
            <w:pPr>
              <w:tabs>
                <w:tab w:val="left" w:pos="360"/>
                <w:tab w:val="left" w:pos="720"/>
              </w:tabs>
              <w:rPr>
                <w:rFonts w:ascii="Arial" w:hAnsi="Arial" w:cs="Arial"/>
                <w:b/>
                <w:sz w:val="16"/>
                <w:szCs w:val="16"/>
                <w:lang w:val="it-IT"/>
              </w:rPr>
            </w:pPr>
            <w:r w:rsidRPr="001B566B">
              <w:rPr>
                <w:rFonts w:ascii="Arial" w:hAnsi="Arial" w:cs="Arial"/>
                <w:b/>
                <w:sz w:val="16"/>
                <w:szCs w:val="16"/>
                <w:lang w:val="it-IT"/>
              </w:rPr>
              <w:t>Finalità (scopo)</w:t>
            </w:r>
          </w:p>
          <w:p w:rsidR="001B566B" w:rsidRPr="001B566B" w:rsidRDefault="001B566B" w:rsidP="002F5059">
            <w:pPr>
              <w:tabs>
                <w:tab w:val="left" w:pos="360"/>
                <w:tab w:val="left" w:pos="720"/>
              </w:tabs>
              <w:rPr>
                <w:rFonts w:ascii="Arial" w:hAnsi="Arial" w:cs="Arial"/>
                <w:b/>
                <w:sz w:val="16"/>
                <w:szCs w:val="16"/>
                <w:lang w:val="it-IT"/>
              </w:rPr>
            </w:pPr>
            <w:r w:rsidRPr="001B566B">
              <w:rPr>
                <w:rFonts w:ascii="Arial" w:hAnsi="Arial" w:cs="Arial"/>
                <w:b/>
                <w:sz w:val="16"/>
                <w:szCs w:val="16"/>
                <w:lang w:val="it-IT"/>
              </w:rPr>
              <w:t>(art. 60 cpv. 1 CC e 91 ORC)</w:t>
            </w:r>
          </w:p>
        </w:tc>
        <w:tc>
          <w:tcPr>
            <w:tcW w:w="7401" w:type="dxa"/>
          </w:tcPr>
          <w:p w:rsidR="00A077B7" w:rsidRPr="00271F11" w:rsidRDefault="001B566B" w:rsidP="001B566B">
            <w:pPr>
              <w:pStyle w:val="Corpodeltesto2"/>
              <w:tabs>
                <w:tab w:val="left" w:pos="1310"/>
              </w:tabs>
              <w:spacing w:after="60"/>
              <w:jc w:val="both"/>
              <w:rPr>
                <w:rFonts w:ascii="Arial" w:hAnsi="Arial" w:cs="Arial"/>
                <w:sz w:val="22"/>
                <w:szCs w:val="22"/>
                <w:lang w:val="it-IT"/>
              </w:rPr>
            </w:pPr>
            <w:r w:rsidRPr="00271F11">
              <w:rPr>
                <w:rFonts w:ascii="Arial" w:hAnsi="Arial"/>
                <w:b/>
                <w:sz w:val="22"/>
                <w:szCs w:val="22"/>
                <w:lang w:val="it-IT"/>
              </w:rPr>
              <w:t>Art. 2</w:t>
            </w:r>
            <w:r w:rsidRPr="00271F11">
              <w:rPr>
                <w:rFonts w:ascii="Arial" w:hAnsi="Arial"/>
                <w:sz w:val="22"/>
                <w:szCs w:val="22"/>
                <w:lang w:val="it-IT"/>
              </w:rPr>
              <w:tab/>
            </w:r>
            <w:r w:rsidRPr="00271F11">
              <w:rPr>
                <w:rFonts w:ascii="Arial" w:hAnsi="Arial" w:cs="Arial"/>
                <w:sz w:val="22"/>
                <w:szCs w:val="22"/>
                <w:vertAlign w:val="superscript"/>
                <w:lang w:val="it-IT"/>
              </w:rPr>
              <w:t>1</w:t>
            </w:r>
            <w:r w:rsidRPr="00271F11">
              <w:rPr>
                <w:rFonts w:ascii="Arial" w:hAnsi="Arial" w:cs="Arial"/>
                <w:sz w:val="22"/>
                <w:szCs w:val="22"/>
                <w:lang w:val="it-IT"/>
              </w:rPr>
              <w:t>L’associazione ha quale fine la valorizzazione del quartiere</w:t>
            </w:r>
            <w:r w:rsidR="00B3796A">
              <w:rPr>
                <w:rFonts w:ascii="Arial" w:hAnsi="Arial" w:cs="Arial"/>
                <w:sz w:val="22"/>
                <w:szCs w:val="22"/>
                <w:lang w:val="it-IT"/>
              </w:rPr>
              <w:t>,</w:t>
            </w:r>
            <w:r w:rsidRPr="00271F11">
              <w:rPr>
                <w:rFonts w:ascii="Arial" w:hAnsi="Arial" w:cs="Arial"/>
                <w:sz w:val="22"/>
                <w:szCs w:val="22"/>
                <w:lang w:val="it-IT"/>
              </w:rPr>
              <w:t xml:space="preserve"> della sua storia, delle sue peculiarità e delle sue tradizioni, la salvaguardia degli interessi della popolazione locale.</w:t>
            </w:r>
          </w:p>
          <w:p w:rsidR="001B566B" w:rsidRPr="00271F11" w:rsidRDefault="001B566B" w:rsidP="001B566B">
            <w:pPr>
              <w:pStyle w:val="Corpodeltesto2"/>
              <w:tabs>
                <w:tab w:val="left" w:pos="1310"/>
              </w:tabs>
              <w:spacing w:after="60"/>
              <w:jc w:val="both"/>
              <w:rPr>
                <w:rFonts w:ascii="Arial" w:hAnsi="Arial" w:cs="Arial"/>
                <w:sz w:val="22"/>
                <w:szCs w:val="22"/>
                <w:lang w:val="it-IT"/>
              </w:rPr>
            </w:pPr>
            <w:r w:rsidRPr="00271F11">
              <w:rPr>
                <w:rFonts w:ascii="Arial" w:hAnsi="Arial" w:cs="Arial"/>
                <w:sz w:val="22"/>
                <w:szCs w:val="22"/>
                <w:vertAlign w:val="superscript"/>
                <w:lang w:val="it-IT"/>
              </w:rPr>
              <w:t>2</w:t>
            </w:r>
            <w:r w:rsidRPr="00271F11">
              <w:rPr>
                <w:rFonts w:ascii="Arial" w:hAnsi="Arial" w:cs="Arial"/>
                <w:sz w:val="22"/>
                <w:szCs w:val="22"/>
                <w:lang w:val="it-IT"/>
              </w:rPr>
              <w:t>Promuove la partecipazione su tematiche e problematiche d’interesse locale, favorisce il dialogo all’interno del quartiere, funge da intermediario con il Municipio, collabora in modo costruttivo con le autorità e le istituzioni anche in tema di comunicazione interna. In particolare l’Associazione di quartiere interagisce con tutte le Società che operano in corrispondenza dello stesso territorio.</w:t>
            </w:r>
          </w:p>
          <w:p w:rsidR="001B566B" w:rsidRPr="00271F11" w:rsidRDefault="001B566B" w:rsidP="001B566B">
            <w:pPr>
              <w:pStyle w:val="Corpodeltesto2"/>
              <w:tabs>
                <w:tab w:val="left" w:pos="540"/>
                <w:tab w:val="left" w:pos="720"/>
              </w:tabs>
              <w:spacing w:after="60"/>
              <w:ind w:left="34" w:hanging="34"/>
              <w:jc w:val="both"/>
              <w:rPr>
                <w:rFonts w:ascii="Arial" w:hAnsi="Arial" w:cs="Arial"/>
                <w:sz w:val="22"/>
                <w:szCs w:val="22"/>
                <w:lang w:val="it-IT"/>
              </w:rPr>
            </w:pPr>
            <w:r w:rsidRPr="00271F11">
              <w:rPr>
                <w:rFonts w:ascii="Arial" w:hAnsi="Arial" w:cs="Arial"/>
                <w:sz w:val="22"/>
                <w:szCs w:val="22"/>
                <w:vertAlign w:val="superscript"/>
                <w:lang w:val="it-IT"/>
              </w:rPr>
              <w:t>3</w:t>
            </w:r>
            <w:r w:rsidRPr="00271F11">
              <w:rPr>
                <w:rFonts w:ascii="Arial" w:hAnsi="Arial" w:cs="Arial"/>
                <w:sz w:val="22"/>
                <w:szCs w:val="22"/>
                <w:lang w:val="it-IT"/>
              </w:rPr>
              <w:t>La pluralità di espressione deve essere garantita.</w:t>
            </w:r>
          </w:p>
          <w:p w:rsidR="001B566B" w:rsidRPr="00271F11" w:rsidRDefault="001B566B" w:rsidP="001B566B">
            <w:pPr>
              <w:pStyle w:val="Corpodeltesto2"/>
              <w:tabs>
                <w:tab w:val="left" w:pos="540"/>
                <w:tab w:val="left" w:pos="720"/>
              </w:tabs>
              <w:spacing w:after="60"/>
              <w:jc w:val="both"/>
              <w:rPr>
                <w:rFonts w:ascii="Arial" w:hAnsi="Arial" w:cs="Arial"/>
                <w:sz w:val="22"/>
                <w:szCs w:val="22"/>
                <w:lang w:val="it-IT"/>
              </w:rPr>
            </w:pPr>
            <w:r w:rsidRPr="00271F11">
              <w:rPr>
                <w:rFonts w:ascii="Arial" w:hAnsi="Arial" w:cs="Arial"/>
                <w:sz w:val="22"/>
                <w:szCs w:val="22"/>
                <w:vertAlign w:val="superscript"/>
                <w:lang w:val="it-IT"/>
              </w:rPr>
              <w:t>4</w:t>
            </w:r>
            <w:r w:rsidRPr="00271F11">
              <w:rPr>
                <w:rFonts w:ascii="Arial" w:hAnsi="Arial" w:cs="Arial"/>
                <w:sz w:val="22"/>
                <w:szCs w:val="22"/>
                <w:lang w:val="it-IT"/>
              </w:rPr>
              <w:t>L’associazione non persegue scopo di lucro, è apartitica, aconfessionale e la sua durata è illimitata.</w:t>
            </w:r>
          </w:p>
          <w:p w:rsidR="001B566B" w:rsidRPr="00271F11" w:rsidRDefault="001B566B" w:rsidP="001B566B">
            <w:pPr>
              <w:pStyle w:val="Corpodeltesto2"/>
              <w:tabs>
                <w:tab w:val="left" w:pos="540"/>
                <w:tab w:val="left" w:pos="720"/>
              </w:tabs>
              <w:spacing w:after="60"/>
              <w:jc w:val="both"/>
              <w:rPr>
                <w:rFonts w:ascii="Arial" w:hAnsi="Arial" w:cs="Arial"/>
                <w:sz w:val="22"/>
                <w:szCs w:val="22"/>
                <w:lang w:val="it-IT"/>
              </w:rPr>
            </w:pPr>
          </w:p>
        </w:tc>
      </w:tr>
      <w:tr w:rsidR="001B566B" w:rsidRPr="00FE2B16" w:rsidTr="001B566B">
        <w:tc>
          <w:tcPr>
            <w:tcW w:w="2376" w:type="dxa"/>
          </w:tcPr>
          <w:p w:rsidR="001B566B" w:rsidRPr="001B566B" w:rsidRDefault="001B566B" w:rsidP="002F5059">
            <w:pPr>
              <w:tabs>
                <w:tab w:val="left" w:pos="360"/>
                <w:tab w:val="left" w:pos="720"/>
              </w:tabs>
              <w:rPr>
                <w:rFonts w:ascii="Arial" w:hAnsi="Arial" w:cs="Arial"/>
                <w:b/>
                <w:sz w:val="16"/>
                <w:szCs w:val="16"/>
                <w:lang w:val="it-IT"/>
              </w:rPr>
            </w:pPr>
            <w:r w:rsidRPr="001B566B">
              <w:rPr>
                <w:rFonts w:ascii="Arial" w:hAnsi="Arial" w:cs="Arial"/>
                <w:b/>
                <w:sz w:val="16"/>
                <w:szCs w:val="16"/>
                <w:lang w:val="it-IT"/>
              </w:rPr>
              <w:t>Statuto associativo</w:t>
            </w:r>
          </w:p>
        </w:tc>
        <w:tc>
          <w:tcPr>
            <w:tcW w:w="7401" w:type="dxa"/>
          </w:tcPr>
          <w:p w:rsidR="001B566B" w:rsidRPr="00271F11" w:rsidRDefault="001B566B" w:rsidP="001B566B">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3</w:t>
            </w:r>
            <w:r w:rsidRPr="00271F11">
              <w:rPr>
                <w:rFonts w:ascii="Arial" w:hAnsi="Arial" w:cs="Arial"/>
                <w:b/>
                <w:sz w:val="22"/>
                <w:szCs w:val="22"/>
                <w:lang w:val="it-IT"/>
              </w:rPr>
              <w:tab/>
            </w:r>
            <w:r w:rsidRPr="00271F11">
              <w:rPr>
                <w:rFonts w:ascii="Arial" w:hAnsi="Arial" w:cs="Arial"/>
                <w:sz w:val="22"/>
                <w:szCs w:val="22"/>
                <w:vertAlign w:val="superscript"/>
                <w:lang w:val="it-IT"/>
              </w:rPr>
              <w:t>1</w:t>
            </w:r>
            <w:r w:rsidRPr="00271F11">
              <w:rPr>
                <w:rFonts w:ascii="Arial" w:hAnsi="Arial" w:cs="Arial"/>
                <w:sz w:val="22"/>
                <w:szCs w:val="22"/>
                <w:lang w:val="it-IT"/>
              </w:rPr>
              <w:t xml:space="preserve">Il funzionamento dell’associazione è disciplinato dagli articoli 60 e seguenti del Codice </w:t>
            </w:r>
            <w:r w:rsidR="00D74A57">
              <w:rPr>
                <w:rFonts w:ascii="Arial" w:hAnsi="Arial" w:cs="Arial"/>
                <w:sz w:val="22"/>
                <w:szCs w:val="22"/>
                <w:lang w:val="it-IT"/>
              </w:rPr>
              <w:t>civile svizzero e dal presente s</w:t>
            </w:r>
            <w:r w:rsidRPr="00271F11">
              <w:rPr>
                <w:rFonts w:ascii="Arial" w:hAnsi="Arial" w:cs="Arial"/>
                <w:sz w:val="22"/>
                <w:szCs w:val="22"/>
                <w:lang w:val="it-IT"/>
              </w:rPr>
              <w:t>tatuto dell’Associazione (in seguito statuto).</w:t>
            </w:r>
          </w:p>
          <w:p w:rsidR="001B566B" w:rsidRPr="00271F11" w:rsidRDefault="001B566B" w:rsidP="001B566B">
            <w:pPr>
              <w:pStyle w:val="Corpodeltesto2"/>
              <w:tabs>
                <w:tab w:val="left" w:pos="540"/>
                <w:tab w:val="left" w:pos="720"/>
              </w:tabs>
              <w:spacing w:after="60"/>
              <w:jc w:val="both"/>
              <w:rPr>
                <w:rFonts w:ascii="Arial" w:hAnsi="Arial" w:cs="Arial"/>
                <w:sz w:val="22"/>
                <w:szCs w:val="22"/>
                <w:lang w:val="it-IT"/>
              </w:rPr>
            </w:pPr>
            <w:r w:rsidRPr="00271F11">
              <w:rPr>
                <w:rFonts w:ascii="Arial" w:hAnsi="Arial" w:cs="Arial"/>
                <w:sz w:val="22"/>
                <w:szCs w:val="22"/>
                <w:vertAlign w:val="superscript"/>
                <w:lang w:val="it-IT"/>
              </w:rPr>
              <w:t>2</w:t>
            </w:r>
            <w:r w:rsidRPr="00271F11">
              <w:rPr>
                <w:rFonts w:ascii="Arial" w:hAnsi="Arial" w:cs="Arial"/>
                <w:sz w:val="22"/>
                <w:szCs w:val="22"/>
                <w:lang w:val="it-IT"/>
              </w:rPr>
              <w:t>Lo statuto è approvato dall’Assemblea sociale dell’associazione.</w:t>
            </w:r>
          </w:p>
          <w:p w:rsidR="007C34E9" w:rsidRPr="006B4025" w:rsidRDefault="007C34E9" w:rsidP="001B566B">
            <w:pPr>
              <w:pStyle w:val="Corpodeltesto2"/>
              <w:tabs>
                <w:tab w:val="left" w:pos="540"/>
                <w:tab w:val="left" w:pos="720"/>
              </w:tabs>
              <w:spacing w:after="60"/>
              <w:jc w:val="both"/>
              <w:rPr>
                <w:rFonts w:ascii="Arial" w:hAnsi="Arial" w:cs="Arial"/>
                <w:sz w:val="22"/>
                <w:szCs w:val="22"/>
                <w:lang w:val="it-IT"/>
              </w:rPr>
            </w:pPr>
            <w:r w:rsidRPr="006B4025">
              <w:rPr>
                <w:rFonts w:ascii="Arial" w:hAnsi="Arial" w:cs="Arial"/>
                <w:sz w:val="22"/>
                <w:szCs w:val="22"/>
                <w:vertAlign w:val="superscript"/>
                <w:lang w:val="it-IT"/>
              </w:rPr>
              <w:t>3</w:t>
            </w:r>
            <w:r w:rsidRPr="006B4025">
              <w:rPr>
                <w:rFonts w:ascii="Arial" w:hAnsi="Arial" w:cs="Arial"/>
                <w:sz w:val="22"/>
                <w:szCs w:val="22"/>
                <w:lang w:val="it-IT"/>
              </w:rPr>
              <w:t xml:space="preserve">Lo statuto diventa esecutivo con l’approvazione dell’Assemblea e, per il rapporto </w:t>
            </w:r>
            <w:r w:rsidR="00BA19A5" w:rsidRPr="006B4025">
              <w:rPr>
                <w:rFonts w:ascii="Arial" w:hAnsi="Arial" w:cs="Arial"/>
                <w:sz w:val="22"/>
                <w:szCs w:val="22"/>
                <w:lang w:val="it-IT"/>
              </w:rPr>
              <w:t xml:space="preserve">con </w:t>
            </w:r>
            <w:r w:rsidRPr="006B4025">
              <w:rPr>
                <w:rFonts w:ascii="Arial" w:hAnsi="Arial" w:cs="Arial"/>
                <w:sz w:val="22"/>
                <w:szCs w:val="22"/>
                <w:lang w:val="it-IT"/>
              </w:rPr>
              <w:t>il Comune di Bellinzona, attraverso l’approvazione del Municipio della Città di Bellinzona.</w:t>
            </w:r>
          </w:p>
          <w:p w:rsidR="001B566B" w:rsidRPr="00271F11" w:rsidRDefault="001B566B" w:rsidP="001B566B">
            <w:pPr>
              <w:pStyle w:val="Corpodeltesto2"/>
              <w:tabs>
                <w:tab w:val="left" w:pos="540"/>
                <w:tab w:val="left" w:pos="720"/>
              </w:tabs>
              <w:spacing w:after="60"/>
              <w:jc w:val="both"/>
              <w:rPr>
                <w:rFonts w:ascii="Arial" w:hAnsi="Arial" w:cs="Arial"/>
                <w:sz w:val="22"/>
                <w:szCs w:val="22"/>
                <w:lang w:val="it-IT"/>
              </w:rPr>
            </w:pPr>
          </w:p>
        </w:tc>
      </w:tr>
      <w:tr w:rsidR="001B566B" w:rsidRPr="00FE2B16" w:rsidTr="001B566B">
        <w:tc>
          <w:tcPr>
            <w:tcW w:w="2376" w:type="dxa"/>
          </w:tcPr>
          <w:p w:rsidR="001B566B" w:rsidRDefault="001B566B" w:rsidP="002F5059">
            <w:pPr>
              <w:tabs>
                <w:tab w:val="left" w:pos="360"/>
                <w:tab w:val="left" w:pos="720"/>
              </w:tabs>
              <w:rPr>
                <w:rFonts w:ascii="Arial" w:hAnsi="Arial" w:cs="Arial"/>
                <w:b/>
                <w:sz w:val="16"/>
                <w:szCs w:val="16"/>
                <w:lang w:val="it-IT"/>
              </w:rPr>
            </w:pPr>
            <w:r>
              <w:rPr>
                <w:rFonts w:ascii="Arial" w:hAnsi="Arial" w:cs="Arial"/>
                <w:b/>
                <w:sz w:val="16"/>
                <w:szCs w:val="16"/>
                <w:lang w:val="it-IT"/>
              </w:rPr>
              <w:t>Mezzi, contributi sociali</w:t>
            </w:r>
          </w:p>
          <w:p w:rsidR="001B566B" w:rsidRPr="001B566B" w:rsidRDefault="00EE3C79" w:rsidP="002F5059">
            <w:pPr>
              <w:tabs>
                <w:tab w:val="left" w:pos="360"/>
                <w:tab w:val="left" w:pos="720"/>
              </w:tabs>
              <w:rPr>
                <w:rFonts w:ascii="Arial" w:hAnsi="Arial" w:cs="Arial"/>
                <w:b/>
                <w:sz w:val="16"/>
                <w:szCs w:val="16"/>
                <w:lang w:val="it-IT"/>
              </w:rPr>
            </w:pPr>
            <w:r>
              <w:rPr>
                <w:rFonts w:ascii="Arial" w:hAnsi="Arial" w:cs="Arial"/>
                <w:b/>
                <w:sz w:val="16"/>
                <w:szCs w:val="16"/>
                <w:lang w:val="it-IT"/>
              </w:rPr>
              <w:t>(a</w:t>
            </w:r>
            <w:r w:rsidR="001B566B" w:rsidRPr="001B566B">
              <w:rPr>
                <w:rFonts w:ascii="Arial" w:hAnsi="Arial" w:cs="Arial"/>
                <w:b/>
                <w:sz w:val="16"/>
                <w:szCs w:val="16"/>
                <w:lang w:val="it-IT"/>
              </w:rPr>
              <w:t xml:space="preserve">rt. 71, 75a CC, art. 92 </w:t>
            </w:r>
            <w:proofErr w:type="spellStart"/>
            <w:r w:rsidR="001B566B" w:rsidRPr="001B566B">
              <w:rPr>
                <w:rFonts w:ascii="Arial" w:hAnsi="Arial" w:cs="Arial"/>
                <w:b/>
                <w:sz w:val="16"/>
                <w:szCs w:val="16"/>
                <w:lang w:val="it-IT"/>
              </w:rPr>
              <w:t>lett</w:t>
            </w:r>
            <w:proofErr w:type="spellEnd"/>
            <w:r w:rsidR="001B566B" w:rsidRPr="001B566B">
              <w:rPr>
                <w:rFonts w:ascii="Arial" w:hAnsi="Arial" w:cs="Arial"/>
                <w:b/>
                <w:sz w:val="16"/>
                <w:szCs w:val="16"/>
                <w:lang w:val="it-IT"/>
              </w:rPr>
              <w:t>. h ORC)</w:t>
            </w:r>
          </w:p>
        </w:tc>
        <w:tc>
          <w:tcPr>
            <w:tcW w:w="7401" w:type="dxa"/>
          </w:tcPr>
          <w:p w:rsidR="001B566B" w:rsidRPr="00271F11" w:rsidRDefault="001B566B" w:rsidP="001B566B">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4</w:t>
            </w:r>
            <w:r w:rsidRPr="00271F11">
              <w:rPr>
                <w:rFonts w:ascii="Arial" w:hAnsi="Arial" w:cs="Arial"/>
                <w:b/>
                <w:sz w:val="22"/>
                <w:szCs w:val="22"/>
                <w:lang w:val="it-IT"/>
              </w:rPr>
              <w:tab/>
            </w:r>
            <w:r w:rsidRPr="00271F11">
              <w:rPr>
                <w:rFonts w:ascii="Arial" w:hAnsi="Arial" w:cs="Arial"/>
                <w:sz w:val="22"/>
                <w:szCs w:val="22"/>
                <w:vertAlign w:val="superscript"/>
                <w:lang w:val="it-IT"/>
              </w:rPr>
              <w:t>1</w:t>
            </w:r>
            <w:r w:rsidRPr="00271F11">
              <w:rPr>
                <w:rFonts w:ascii="Arial" w:hAnsi="Arial" w:cs="Arial"/>
                <w:sz w:val="22"/>
                <w:szCs w:val="22"/>
                <w:lang w:val="it-IT"/>
              </w:rPr>
              <w:t>Per il perseguimento dello scopo dell’associazione, ogni socio è tenuto al versamento di una tassa sociale annua fissata a CHF</w:t>
            </w:r>
            <w:r w:rsidR="000166D2">
              <w:rPr>
                <w:rFonts w:ascii="Arial" w:hAnsi="Arial" w:cs="Arial"/>
                <w:sz w:val="22"/>
                <w:szCs w:val="22"/>
                <w:lang w:val="it-IT"/>
              </w:rPr>
              <w:t> </w:t>
            </w:r>
            <w:r w:rsidRPr="00271F11">
              <w:rPr>
                <w:rFonts w:ascii="Arial" w:hAnsi="Arial" w:cs="Arial"/>
                <w:sz w:val="22"/>
                <w:szCs w:val="22"/>
                <w:lang w:val="it-IT"/>
              </w:rPr>
              <w:t>10.00.</w:t>
            </w:r>
          </w:p>
          <w:p w:rsidR="001B566B" w:rsidRPr="00271F11" w:rsidRDefault="009E41EB" w:rsidP="001B566B">
            <w:pPr>
              <w:pStyle w:val="Corpodeltesto2"/>
              <w:tabs>
                <w:tab w:val="left" w:pos="1310"/>
              </w:tabs>
              <w:spacing w:after="60"/>
              <w:jc w:val="both"/>
              <w:rPr>
                <w:rFonts w:ascii="Arial" w:hAnsi="Arial" w:cs="Arial"/>
                <w:sz w:val="22"/>
                <w:szCs w:val="22"/>
                <w:lang w:val="it-IT"/>
              </w:rPr>
            </w:pPr>
            <w:bookmarkStart w:id="0" w:name="_GoBack"/>
            <w:r w:rsidRPr="009E41EB">
              <w:rPr>
                <w:rFonts w:ascii="Arial" w:hAnsi="Arial" w:cs="Arial"/>
                <w:sz w:val="22"/>
                <w:szCs w:val="22"/>
                <w:vertAlign w:val="superscript"/>
                <w:lang w:val="it-IT"/>
              </w:rPr>
              <w:t>2</w:t>
            </w:r>
            <w:bookmarkEnd w:id="0"/>
            <w:r w:rsidR="001B566B" w:rsidRPr="00271F11">
              <w:rPr>
                <w:rFonts w:ascii="Arial" w:hAnsi="Arial" w:cs="Arial"/>
                <w:sz w:val="22"/>
                <w:szCs w:val="22"/>
                <w:lang w:val="it-IT"/>
              </w:rPr>
              <w:t>Contributi speciali, donazioni e proventi di manifestazioni organizzate dall’associazione stessa, confluiscono nel patrimonio sociale.</w:t>
            </w:r>
          </w:p>
          <w:p w:rsidR="001B566B" w:rsidRPr="00271F11" w:rsidRDefault="001B566B" w:rsidP="001B566B">
            <w:pPr>
              <w:pStyle w:val="Corpodeltesto2"/>
              <w:tabs>
                <w:tab w:val="left" w:pos="1310"/>
              </w:tabs>
              <w:spacing w:after="60"/>
              <w:jc w:val="both"/>
              <w:rPr>
                <w:rFonts w:ascii="Arial" w:hAnsi="Arial" w:cs="Arial"/>
                <w:sz w:val="22"/>
                <w:szCs w:val="22"/>
                <w:lang w:val="it-IT"/>
              </w:rPr>
            </w:pPr>
          </w:p>
        </w:tc>
      </w:tr>
      <w:tr w:rsidR="001B566B" w:rsidRPr="00FE2B16" w:rsidTr="001B566B">
        <w:tc>
          <w:tcPr>
            <w:tcW w:w="2376" w:type="dxa"/>
          </w:tcPr>
          <w:p w:rsidR="001B566B" w:rsidRDefault="001B566B" w:rsidP="002F5059">
            <w:pPr>
              <w:tabs>
                <w:tab w:val="left" w:pos="360"/>
                <w:tab w:val="left" w:pos="720"/>
              </w:tabs>
              <w:rPr>
                <w:rFonts w:ascii="Arial" w:hAnsi="Arial" w:cs="Arial"/>
                <w:b/>
                <w:sz w:val="16"/>
                <w:szCs w:val="16"/>
                <w:lang w:val="it-IT"/>
              </w:rPr>
            </w:pPr>
            <w:r>
              <w:rPr>
                <w:rFonts w:ascii="Arial" w:hAnsi="Arial" w:cs="Arial"/>
                <w:b/>
                <w:sz w:val="16"/>
                <w:szCs w:val="16"/>
                <w:lang w:val="it-IT"/>
              </w:rPr>
              <w:t>Soci – ammissione</w:t>
            </w:r>
          </w:p>
          <w:p w:rsidR="001B566B" w:rsidRPr="001B566B" w:rsidRDefault="00EE3C79" w:rsidP="002F5059">
            <w:pPr>
              <w:tabs>
                <w:tab w:val="left" w:pos="360"/>
                <w:tab w:val="left" w:pos="720"/>
              </w:tabs>
              <w:rPr>
                <w:rFonts w:ascii="Arial" w:hAnsi="Arial" w:cs="Arial"/>
                <w:b/>
                <w:sz w:val="16"/>
                <w:szCs w:val="16"/>
                <w:lang w:val="it-IT"/>
              </w:rPr>
            </w:pPr>
            <w:r>
              <w:rPr>
                <w:rFonts w:ascii="Arial" w:hAnsi="Arial" w:cs="Arial"/>
                <w:b/>
                <w:sz w:val="16"/>
                <w:szCs w:val="16"/>
                <w:lang w:val="it-IT"/>
              </w:rPr>
              <w:t>(art. 65 cpv. 1 e a</w:t>
            </w:r>
            <w:r w:rsidR="001B566B" w:rsidRPr="001B566B">
              <w:rPr>
                <w:rFonts w:ascii="Arial" w:hAnsi="Arial" w:cs="Arial"/>
                <w:b/>
                <w:sz w:val="16"/>
                <w:szCs w:val="16"/>
                <w:lang w:val="it-IT"/>
              </w:rPr>
              <w:t>rt. 70 cpv. 1 CC)</w:t>
            </w:r>
          </w:p>
        </w:tc>
        <w:tc>
          <w:tcPr>
            <w:tcW w:w="7401" w:type="dxa"/>
          </w:tcPr>
          <w:p w:rsidR="001B566B" w:rsidRPr="00271F11" w:rsidRDefault="001B566B" w:rsidP="001B566B">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5</w:t>
            </w:r>
            <w:r w:rsidRPr="00271F11">
              <w:rPr>
                <w:rFonts w:ascii="Arial" w:hAnsi="Arial" w:cs="Arial"/>
                <w:sz w:val="22"/>
                <w:szCs w:val="22"/>
                <w:lang w:val="it-IT"/>
              </w:rPr>
              <w:tab/>
            </w:r>
            <w:r w:rsidRPr="00271F11">
              <w:rPr>
                <w:rFonts w:ascii="Arial" w:hAnsi="Arial" w:cs="Arial"/>
                <w:sz w:val="22"/>
                <w:szCs w:val="22"/>
                <w:vertAlign w:val="superscript"/>
                <w:lang w:val="it-IT"/>
              </w:rPr>
              <w:t>1</w:t>
            </w:r>
            <w:r w:rsidRPr="00271F11">
              <w:rPr>
                <w:rFonts w:ascii="Arial" w:hAnsi="Arial" w:cs="Arial"/>
                <w:sz w:val="22"/>
                <w:szCs w:val="22"/>
                <w:lang w:val="it-IT"/>
              </w:rPr>
              <w:t xml:space="preserve">Ogni persona fisica di età superiore ai 15 anni, residente nel Quartiere di </w:t>
            </w:r>
            <w:r w:rsidRPr="00271F11">
              <w:rPr>
                <w:rFonts w:ascii="Arial" w:hAnsi="Arial" w:cs="Arial"/>
                <w:sz w:val="22"/>
                <w:szCs w:val="22"/>
                <w:highlight w:val="yellow"/>
                <w:lang w:val="it-IT"/>
              </w:rPr>
              <w:t>…</w:t>
            </w:r>
            <w:r w:rsidRPr="00271F11">
              <w:rPr>
                <w:rFonts w:ascii="Arial" w:hAnsi="Arial" w:cs="Arial"/>
                <w:sz w:val="22"/>
                <w:szCs w:val="22"/>
                <w:lang w:val="it-IT"/>
              </w:rPr>
              <w:t xml:space="preserve"> può diventare socio attivo dell’associazione attraverso il pagamento della tassa sociale di cui all’articolo precedente.</w:t>
            </w:r>
          </w:p>
          <w:p w:rsidR="001B566B" w:rsidRPr="00271F11" w:rsidRDefault="001B566B" w:rsidP="001B566B">
            <w:pPr>
              <w:pStyle w:val="Corpodeltesto2"/>
              <w:tabs>
                <w:tab w:val="left" w:pos="1310"/>
              </w:tabs>
              <w:spacing w:after="60"/>
              <w:jc w:val="both"/>
              <w:rPr>
                <w:rFonts w:ascii="Arial" w:hAnsi="Arial" w:cs="Arial"/>
                <w:sz w:val="22"/>
                <w:szCs w:val="22"/>
                <w:lang w:val="it-IT"/>
              </w:rPr>
            </w:pPr>
            <w:r w:rsidRPr="00271F11">
              <w:rPr>
                <w:rFonts w:ascii="Arial" w:hAnsi="Arial" w:cs="Arial"/>
                <w:sz w:val="22"/>
                <w:szCs w:val="22"/>
                <w:vertAlign w:val="superscript"/>
                <w:lang w:val="it-IT"/>
              </w:rPr>
              <w:t>2</w:t>
            </w:r>
            <w:r w:rsidRPr="00271F11">
              <w:rPr>
                <w:rFonts w:ascii="Arial" w:hAnsi="Arial" w:cs="Arial"/>
                <w:sz w:val="22"/>
                <w:szCs w:val="22"/>
                <w:lang w:val="it-IT"/>
              </w:rPr>
              <w:t xml:space="preserve">Lo </w:t>
            </w:r>
            <w:r w:rsidR="002653A7">
              <w:rPr>
                <w:rFonts w:ascii="Arial" w:hAnsi="Arial" w:cs="Arial"/>
                <w:sz w:val="22"/>
                <w:szCs w:val="22"/>
                <w:lang w:val="it-IT"/>
              </w:rPr>
              <w:t>s</w:t>
            </w:r>
            <w:r w:rsidRPr="00271F11">
              <w:rPr>
                <w:rFonts w:ascii="Arial" w:hAnsi="Arial" w:cs="Arial"/>
                <w:sz w:val="22"/>
                <w:szCs w:val="22"/>
                <w:lang w:val="it-IT"/>
              </w:rPr>
              <w:t>tesso diritto spetta alle persone fisiche</w:t>
            </w:r>
            <w:r w:rsidR="004053E2">
              <w:rPr>
                <w:rFonts w:ascii="Arial" w:hAnsi="Arial" w:cs="Arial"/>
                <w:sz w:val="22"/>
                <w:szCs w:val="22"/>
                <w:lang w:val="it-IT"/>
              </w:rPr>
              <w:t xml:space="preserve"> </w:t>
            </w:r>
            <w:r w:rsidR="004053E2" w:rsidRPr="006B4025">
              <w:rPr>
                <w:rFonts w:ascii="Arial" w:hAnsi="Arial" w:cs="Arial"/>
                <w:sz w:val="22"/>
                <w:szCs w:val="22"/>
                <w:lang w:val="it-IT"/>
              </w:rPr>
              <w:t>e giuridiche</w:t>
            </w:r>
            <w:r w:rsidRPr="006B4025">
              <w:rPr>
                <w:rFonts w:ascii="Arial" w:hAnsi="Arial" w:cs="Arial"/>
                <w:sz w:val="22"/>
                <w:szCs w:val="22"/>
                <w:lang w:val="it-IT"/>
              </w:rPr>
              <w:t xml:space="preserve"> </w:t>
            </w:r>
            <w:r w:rsidRPr="00271F11">
              <w:rPr>
                <w:rFonts w:ascii="Arial" w:hAnsi="Arial" w:cs="Arial"/>
                <w:sz w:val="22"/>
                <w:szCs w:val="22"/>
                <w:lang w:val="it-IT"/>
              </w:rPr>
              <w:t>che, pur risiedendo altrove, rappresentano interessi collettivi importanti per il Quartiere.</w:t>
            </w:r>
          </w:p>
          <w:p w:rsidR="001B566B" w:rsidRPr="00271F11" w:rsidRDefault="001B566B" w:rsidP="001B566B">
            <w:pPr>
              <w:pStyle w:val="Corpodeltesto2"/>
              <w:tabs>
                <w:tab w:val="left" w:pos="1310"/>
              </w:tabs>
              <w:spacing w:after="60"/>
              <w:jc w:val="both"/>
              <w:rPr>
                <w:rFonts w:ascii="Arial" w:hAnsi="Arial" w:cs="Arial"/>
                <w:sz w:val="22"/>
                <w:szCs w:val="22"/>
                <w:lang w:val="it-IT"/>
              </w:rPr>
            </w:pPr>
            <w:r w:rsidRPr="00271F11">
              <w:rPr>
                <w:rFonts w:ascii="Arial" w:hAnsi="Arial" w:cs="Arial"/>
                <w:sz w:val="22"/>
                <w:szCs w:val="22"/>
                <w:vertAlign w:val="superscript"/>
                <w:lang w:val="it-IT"/>
              </w:rPr>
              <w:t>3</w:t>
            </w:r>
            <w:r w:rsidRPr="00271F11">
              <w:rPr>
                <w:rFonts w:ascii="Arial" w:hAnsi="Arial" w:cs="Arial"/>
                <w:sz w:val="22"/>
                <w:szCs w:val="22"/>
                <w:lang w:val="it-IT"/>
              </w:rPr>
              <w:t>Ogni persona giuridica portatrice di interessi collettivi collegati al Quartiere può diventare socio attivo dell’associazione, dimostrando al Comitato di quartiere la propria legittimazione e pagando la tassa sociale. La persona giuridica deve notificare i/il propri/o rappresentanti/e abilitati/o ad agire in seno all’Assemblea. Durante lo svolgimento dei lavori assembleari la persona giuridica può essere rappresentata da un solo incaricato.</w:t>
            </w:r>
          </w:p>
          <w:p w:rsidR="001B566B" w:rsidRPr="006B4025" w:rsidRDefault="001B566B" w:rsidP="001B566B">
            <w:pPr>
              <w:pStyle w:val="Corpodeltesto2"/>
              <w:tabs>
                <w:tab w:val="left" w:pos="1310"/>
              </w:tabs>
              <w:spacing w:after="60"/>
              <w:jc w:val="both"/>
              <w:rPr>
                <w:rFonts w:ascii="Arial" w:hAnsi="Arial" w:cs="Arial"/>
                <w:sz w:val="22"/>
                <w:szCs w:val="22"/>
                <w:lang w:val="it-IT"/>
              </w:rPr>
            </w:pPr>
            <w:r w:rsidRPr="00271F11">
              <w:rPr>
                <w:rFonts w:ascii="Arial" w:hAnsi="Arial" w:cs="Arial"/>
                <w:sz w:val="22"/>
                <w:szCs w:val="22"/>
                <w:vertAlign w:val="superscript"/>
                <w:lang w:val="it-IT"/>
              </w:rPr>
              <w:t>4</w:t>
            </w:r>
            <w:r w:rsidRPr="00271F11">
              <w:rPr>
                <w:rFonts w:ascii="Arial" w:hAnsi="Arial" w:cs="Arial"/>
                <w:sz w:val="22"/>
                <w:szCs w:val="22"/>
                <w:lang w:val="it-IT"/>
              </w:rPr>
              <w:t xml:space="preserve">Le richieste delle persone fisiche non domiciliate e delle persone giuridiche sono da inoltrare al Comitato di quartiere che </w:t>
            </w:r>
            <w:r w:rsidR="004053E2" w:rsidRPr="006B4025">
              <w:rPr>
                <w:rFonts w:ascii="Arial" w:hAnsi="Arial" w:cs="Arial"/>
                <w:sz w:val="22"/>
                <w:szCs w:val="22"/>
                <w:lang w:val="it-IT"/>
              </w:rPr>
              <w:t>ne vaglia l’idoneità e l’accettazione. In caso di contestazione da parte del socio candidato, decide l’Assemblea sociale.</w:t>
            </w:r>
          </w:p>
          <w:p w:rsidR="001B566B" w:rsidRPr="00271F11" w:rsidRDefault="001B566B" w:rsidP="001B566B">
            <w:pPr>
              <w:pStyle w:val="Corpodeltesto2"/>
              <w:tabs>
                <w:tab w:val="left" w:pos="1310"/>
              </w:tabs>
              <w:spacing w:after="60"/>
              <w:jc w:val="both"/>
              <w:rPr>
                <w:rFonts w:ascii="Arial" w:hAnsi="Arial" w:cs="Arial"/>
                <w:sz w:val="22"/>
                <w:szCs w:val="22"/>
                <w:lang w:val="it-IT"/>
              </w:rPr>
            </w:pPr>
          </w:p>
        </w:tc>
      </w:tr>
      <w:tr w:rsidR="004B43C4" w:rsidRPr="00FE2B16" w:rsidTr="001B566B">
        <w:tc>
          <w:tcPr>
            <w:tcW w:w="2376" w:type="dxa"/>
          </w:tcPr>
          <w:p w:rsidR="004B43C4" w:rsidRPr="004B43C4" w:rsidRDefault="004B43C4" w:rsidP="002F5059">
            <w:pPr>
              <w:tabs>
                <w:tab w:val="left" w:pos="360"/>
                <w:tab w:val="left" w:pos="720"/>
              </w:tabs>
              <w:rPr>
                <w:rFonts w:ascii="Arial" w:hAnsi="Arial" w:cs="Arial"/>
                <w:b/>
                <w:sz w:val="16"/>
                <w:szCs w:val="16"/>
                <w:lang w:val="it-IT"/>
              </w:rPr>
            </w:pPr>
            <w:r w:rsidRPr="004B43C4">
              <w:rPr>
                <w:rFonts w:ascii="Arial" w:hAnsi="Arial" w:cs="Arial"/>
                <w:b/>
                <w:sz w:val="16"/>
                <w:szCs w:val="16"/>
                <w:lang w:val="it-IT"/>
              </w:rPr>
              <w:lastRenderedPageBreak/>
              <w:t>Cessazione dell’appartenenza</w:t>
            </w:r>
          </w:p>
        </w:tc>
        <w:tc>
          <w:tcPr>
            <w:tcW w:w="7401" w:type="dxa"/>
          </w:tcPr>
          <w:p w:rsidR="004B43C4" w:rsidRPr="006B4025" w:rsidRDefault="004B43C4" w:rsidP="004B43C4">
            <w:pPr>
              <w:pStyle w:val="Corpodeltesto2"/>
              <w:tabs>
                <w:tab w:val="left" w:pos="1310"/>
              </w:tabs>
              <w:spacing w:after="60"/>
              <w:jc w:val="both"/>
              <w:rPr>
                <w:rFonts w:ascii="Arial" w:hAnsi="Arial" w:cs="Arial"/>
                <w:sz w:val="22"/>
                <w:szCs w:val="22"/>
                <w:lang w:val="it-IT"/>
              </w:rPr>
            </w:pPr>
            <w:r w:rsidRPr="006B4025">
              <w:rPr>
                <w:rFonts w:ascii="Arial" w:hAnsi="Arial" w:cs="Arial"/>
                <w:b/>
                <w:sz w:val="22"/>
                <w:szCs w:val="22"/>
                <w:lang w:val="it-IT"/>
              </w:rPr>
              <w:t>Art. 6</w:t>
            </w:r>
            <w:r w:rsidRPr="006B4025">
              <w:rPr>
                <w:rFonts w:ascii="Arial" w:hAnsi="Arial" w:cs="Arial"/>
                <w:sz w:val="22"/>
                <w:szCs w:val="22"/>
                <w:lang w:val="it-IT"/>
              </w:rPr>
              <w:tab/>
            </w:r>
            <w:r w:rsidR="00D74A57" w:rsidRPr="006B4025">
              <w:rPr>
                <w:rFonts w:ascii="Arial" w:hAnsi="Arial" w:cs="Arial"/>
                <w:sz w:val="22"/>
                <w:szCs w:val="22"/>
                <w:vertAlign w:val="superscript"/>
                <w:lang w:val="it-IT"/>
              </w:rPr>
              <w:t>1</w:t>
            </w:r>
            <w:r w:rsidRPr="006B4025">
              <w:rPr>
                <w:rFonts w:ascii="Arial" w:hAnsi="Arial" w:cs="Arial"/>
                <w:sz w:val="22"/>
                <w:szCs w:val="22"/>
                <w:lang w:val="it-IT"/>
              </w:rPr>
              <w:t>L’appartenenza cessa:</w:t>
            </w:r>
          </w:p>
          <w:p w:rsidR="004B43C4" w:rsidRPr="006B4025" w:rsidRDefault="004B43C4" w:rsidP="004B43C4">
            <w:pPr>
              <w:pStyle w:val="Corpodeltesto2"/>
              <w:numPr>
                <w:ilvl w:val="0"/>
                <w:numId w:val="8"/>
              </w:numPr>
              <w:tabs>
                <w:tab w:val="left" w:pos="1310"/>
              </w:tabs>
              <w:spacing w:after="60"/>
              <w:jc w:val="both"/>
              <w:rPr>
                <w:rFonts w:ascii="Arial" w:hAnsi="Arial" w:cs="Arial"/>
                <w:sz w:val="22"/>
                <w:szCs w:val="22"/>
                <w:lang w:val="it-IT"/>
              </w:rPr>
            </w:pPr>
            <w:r w:rsidRPr="006B4025">
              <w:rPr>
                <w:rFonts w:ascii="Arial" w:hAnsi="Arial" w:cs="Arial"/>
                <w:sz w:val="22"/>
                <w:szCs w:val="22"/>
                <w:lang w:val="it-IT"/>
              </w:rPr>
              <w:t xml:space="preserve">nel caso di persone fisiche mediante dimissione, decesso o cambio di residenza al di fuori del Quartiere di </w:t>
            </w:r>
            <w:r w:rsidRPr="006B4025">
              <w:rPr>
                <w:rFonts w:ascii="Arial" w:hAnsi="Arial" w:cs="Arial"/>
                <w:sz w:val="22"/>
                <w:szCs w:val="22"/>
                <w:highlight w:val="yellow"/>
                <w:lang w:val="it-IT"/>
              </w:rPr>
              <w:t>…</w:t>
            </w:r>
            <w:r w:rsidRPr="006B4025">
              <w:rPr>
                <w:rFonts w:ascii="Arial" w:hAnsi="Arial" w:cs="Arial"/>
                <w:sz w:val="22"/>
                <w:szCs w:val="22"/>
                <w:lang w:val="it-IT"/>
              </w:rPr>
              <w:t>;</w:t>
            </w:r>
          </w:p>
          <w:p w:rsidR="004B43C4" w:rsidRPr="006B4025" w:rsidRDefault="004B43C4" w:rsidP="004B43C4">
            <w:pPr>
              <w:pStyle w:val="Corpodeltesto2"/>
              <w:numPr>
                <w:ilvl w:val="0"/>
                <w:numId w:val="8"/>
              </w:numPr>
              <w:tabs>
                <w:tab w:val="left" w:pos="1310"/>
              </w:tabs>
              <w:spacing w:after="60"/>
              <w:jc w:val="both"/>
              <w:rPr>
                <w:rFonts w:ascii="Arial" w:hAnsi="Arial" w:cs="Arial"/>
                <w:sz w:val="22"/>
                <w:szCs w:val="22"/>
                <w:lang w:val="it-IT"/>
              </w:rPr>
            </w:pPr>
            <w:r w:rsidRPr="006B4025">
              <w:rPr>
                <w:rFonts w:ascii="Arial" w:hAnsi="Arial" w:cs="Arial"/>
                <w:sz w:val="22"/>
                <w:szCs w:val="22"/>
                <w:lang w:val="it-IT"/>
              </w:rPr>
              <w:t>nel caso di persone giuridiche mediante dimissio</w:t>
            </w:r>
            <w:r w:rsidR="00051854">
              <w:rPr>
                <w:rFonts w:ascii="Arial" w:hAnsi="Arial" w:cs="Arial"/>
                <w:sz w:val="22"/>
                <w:szCs w:val="22"/>
                <w:lang w:val="it-IT"/>
              </w:rPr>
              <w:t>ne o scioglimento della società;</w:t>
            </w:r>
          </w:p>
          <w:p w:rsidR="007C34E9" w:rsidRPr="006B4025" w:rsidRDefault="007C34E9" w:rsidP="004B43C4">
            <w:pPr>
              <w:pStyle w:val="Corpodeltesto2"/>
              <w:numPr>
                <w:ilvl w:val="0"/>
                <w:numId w:val="8"/>
              </w:numPr>
              <w:tabs>
                <w:tab w:val="left" w:pos="1310"/>
              </w:tabs>
              <w:spacing w:after="60"/>
              <w:jc w:val="both"/>
              <w:rPr>
                <w:rFonts w:ascii="Arial" w:hAnsi="Arial" w:cs="Arial"/>
                <w:sz w:val="22"/>
                <w:szCs w:val="22"/>
                <w:lang w:val="it-IT"/>
              </w:rPr>
            </w:pPr>
            <w:r w:rsidRPr="006B4025">
              <w:rPr>
                <w:rFonts w:ascii="Arial" w:hAnsi="Arial" w:cs="Arial"/>
                <w:sz w:val="22"/>
                <w:szCs w:val="22"/>
                <w:lang w:val="it-IT"/>
              </w:rPr>
              <w:t>con il mancato pagamento della tassa annuale</w:t>
            </w:r>
            <w:r w:rsidR="00051854">
              <w:rPr>
                <w:rFonts w:ascii="Arial" w:hAnsi="Arial" w:cs="Arial"/>
                <w:sz w:val="22"/>
                <w:szCs w:val="22"/>
                <w:lang w:val="it-IT"/>
              </w:rPr>
              <w:t>.</w:t>
            </w:r>
          </w:p>
          <w:p w:rsidR="004B43C4" w:rsidRPr="006B4025" w:rsidRDefault="004B43C4" w:rsidP="006B4025">
            <w:pPr>
              <w:pStyle w:val="Corpodeltesto2"/>
              <w:tabs>
                <w:tab w:val="left" w:pos="1310"/>
              </w:tabs>
              <w:spacing w:after="60"/>
              <w:jc w:val="both"/>
              <w:rPr>
                <w:rFonts w:ascii="Arial" w:hAnsi="Arial" w:cs="Arial"/>
                <w:sz w:val="22"/>
                <w:szCs w:val="22"/>
                <w:lang w:val="it-IT"/>
              </w:rPr>
            </w:pPr>
          </w:p>
        </w:tc>
      </w:tr>
      <w:tr w:rsidR="004B43C4" w:rsidRPr="00FE2B16" w:rsidTr="001B566B">
        <w:tc>
          <w:tcPr>
            <w:tcW w:w="2376" w:type="dxa"/>
          </w:tcPr>
          <w:p w:rsidR="00236771" w:rsidRPr="006B4025" w:rsidRDefault="00236771" w:rsidP="002F5059">
            <w:pPr>
              <w:tabs>
                <w:tab w:val="left" w:pos="360"/>
                <w:tab w:val="left" w:pos="720"/>
              </w:tabs>
              <w:rPr>
                <w:rFonts w:ascii="Arial" w:hAnsi="Arial" w:cs="Arial"/>
                <w:b/>
                <w:sz w:val="16"/>
                <w:szCs w:val="16"/>
                <w:lang w:val="it-IT"/>
              </w:rPr>
            </w:pPr>
            <w:r w:rsidRPr="006B4025">
              <w:rPr>
                <w:rFonts w:ascii="Arial" w:hAnsi="Arial" w:cs="Arial"/>
                <w:b/>
                <w:sz w:val="16"/>
                <w:szCs w:val="16"/>
                <w:lang w:val="it-IT"/>
              </w:rPr>
              <w:t>Dimissioni</w:t>
            </w:r>
            <w:r w:rsidR="007C34E9" w:rsidRPr="006B4025">
              <w:rPr>
                <w:rFonts w:ascii="Arial" w:hAnsi="Arial" w:cs="Arial"/>
                <w:b/>
                <w:sz w:val="16"/>
                <w:szCs w:val="16"/>
                <w:lang w:val="it-IT"/>
              </w:rPr>
              <w:t xml:space="preserve"> ed esclusioni</w:t>
            </w:r>
          </w:p>
          <w:p w:rsidR="004B43C4" w:rsidRPr="006B4025" w:rsidRDefault="00236771" w:rsidP="002F5059">
            <w:pPr>
              <w:tabs>
                <w:tab w:val="left" w:pos="360"/>
                <w:tab w:val="left" w:pos="720"/>
              </w:tabs>
              <w:rPr>
                <w:rFonts w:ascii="Arial" w:hAnsi="Arial" w:cs="Arial"/>
                <w:b/>
                <w:sz w:val="16"/>
                <w:szCs w:val="16"/>
                <w:lang w:val="it-IT"/>
              </w:rPr>
            </w:pPr>
            <w:r w:rsidRPr="006B4025">
              <w:rPr>
                <w:rFonts w:ascii="Arial" w:hAnsi="Arial" w:cs="Arial"/>
                <w:b/>
                <w:sz w:val="16"/>
                <w:szCs w:val="16"/>
                <w:lang w:val="it-IT"/>
              </w:rPr>
              <w:t>(art. 70 cpv. 2 e art. 72 CC)</w:t>
            </w:r>
          </w:p>
        </w:tc>
        <w:tc>
          <w:tcPr>
            <w:tcW w:w="7401" w:type="dxa"/>
          </w:tcPr>
          <w:p w:rsidR="00236771" w:rsidRPr="006B4025" w:rsidRDefault="00236771" w:rsidP="00236771">
            <w:pPr>
              <w:pStyle w:val="Corpodeltesto2"/>
              <w:tabs>
                <w:tab w:val="left" w:pos="1310"/>
              </w:tabs>
              <w:spacing w:after="60"/>
              <w:jc w:val="both"/>
              <w:rPr>
                <w:rFonts w:ascii="Arial" w:hAnsi="Arial" w:cs="Arial"/>
                <w:sz w:val="22"/>
                <w:szCs w:val="22"/>
                <w:lang w:val="it-IT"/>
              </w:rPr>
            </w:pPr>
            <w:r w:rsidRPr="006B4025">
              <w:rPr>
                <w:rFonts w:ascii="Arial" w:hAnsi="Arial" w:cs="Arial"/>
                <w:b/>
                <w:sz w:val="22"/>
                <w:szCs w:val="22"/>
                <w:lang w:val="it-IT"/>
              </w:rPr>
              <w:t>Art. 7</w:t>
            </w:r>
            <w:r w:rsidRPr="006B4025">
              <w:rPr>
                <w:rFonts w:ascii="Arial" w:hAnsi="Arial" w:cs="Arial"/>
                <w:sz w:val="22"/>
                <w:szCs w:val="22"/>
                <w:lang w:val="it-IT"/>
              </w:rPr>
              <w:tab/>
            </w:r>
            <w:r w:rsidR="006B4025" w:rsidRPr="006B4025">
              <w:rPr>
                <w:rFonts w:ascii="Arial" w:hAnsi="Arial" w:cs="Arial"/>
                <w:sz w:val="22"/>
                <w:szCs w:val="22"/>
                <w:vertAlign w:val="superscript"/>
                <w:lang w:val="it-IT"/>
              </w:rPr>
              <w:t>1</w:t>
            </w:r>
            <w:r w:rsidRPr="006B4025">
              <w:rPr>
                <w:rFonts w:ascii="Arial" w:hAnsi="Arial" w:cs="Arial"/>
                <w:sz w:val="22"/>
                <w:szCs w:val="22"/>
                <w:lang w:val="it-IT"/>
              </w:rPr>
              <w:t>Le dimissioni sono possibili in qualsiasi momento, con il preavviso di almeno due mesi prima della fine dell’anno civile. La lettera di dim</w:t>
            </w:r>
            <w:r w:rsidR="00652167" w:rsidRPr="006B4025">
              <w:rPr>
                <w:rFonts w:ascii="Arial" w:hAnsi="Arial" w:cs="Arial"/>
                <w:sz w:val="22"/>
                <w:szCs w:val="22"/>
                <w:lang w:val="it-IT"/>
              </w:rPr>
              <w:t>issione deve essere inviata al</w:t>
            </w:r>
            <w:r w:rsidRPr="006B4025">
              <w:rPr>
                <w:rFonts w:ascii="Arial" w:hAnsi="Arial" w:cs="Arial"/>
                <w:sz w:val="22"/>
                <w:szCs w:val="22"/>
                <w:lang w:val="it-IT"/>
              </w:rPr>
              <w:t xml:space="preserve"> Comitato di quartiere.</w:t>
            </w:r>
          </w:p>
          <w:p w:rsidR="004B43C4" w:rsidRPr="006B4025" w:rsidRDefault="006B4025" w:rsidP="00236771">
            <w:pPr>
              <w:pStyle w:val="Corpodeltesto2"/>
              <w:tabs>
                <w:tab w:val="left" w:pos="1310"/>
              </w:tabs>
              <w:spacing w:after="60"/>
              <w:jc w:val="both"/>
              <w:rPr>
                <w:rFonts w:ascii="Arial" w:hAnsi="Arial" w:cs="Arial"/>
                <w:sz w:val="22"/>
                <w:szCs w:val="22"/>
                <w:lang w:val="it-IT"/>
              </w:rPr>
            </w:pPr>
            <w:r w:rsidRPr="006B4025">
              <w:rPr>
                <w:rFonts w:ascii="Arial" w:hAnsi="Arial" w:cs="Arial"/>
                <w:sz w:val="22"/>
                <w:szCs w:val="22"/>
                <w:vertAlign w:val="superscript"/>
                <w:lang w:val="it-IT"/>
              </w:rPr>
              <w:t>2</w:t>
            </w:r>
            <w:r w:rsidR="004053E2" w:rsidRPr="006B4025">
              <w:rPr>
                <w:rFonts w:ascii="Arial" w:hAnsi="Arial" w:cs="Arial"/>
                <w:sz w:val="22"/>
                <w:szCs w:val="22"/>
                <w:lang w:val="it-IT"/>
              </w:rPr>
              <w:t>Il Comitato decide sull’esclusione di un socio dall’Associazione. In caso di contestazione da parte del socio escluso, decide l’Assemblea sociale.</w:t>
            </w:r>
          </w:p>
          <w:p w:rsidR="00236771" w:rsidRPr="006B4025" w:rsidRDefault="00236771" w:rsidP="00236771">
            <w:pPr>
              <w:pStyle w:val="Corpodeltesto2"/>
              <w:tabs>
                <w:tab w:val="left" w:pos="1310"/>
              </w:tabs>
              <w:spacing w:after="60"/>
              <w:jc w:val="both"/>
              <w:rPr>
                <w:rFonts w:ascii="Arial" w:hAnsi="Arial" w:cs="Arial"/>
                <w:sz w:val="22"/>
                <w:szCs w:val="22"/>
                <w:lang w:val="it-IT"/>
              </w:rPr>
            </w:pPr>
          </w:p>
        </w:tc>
      </w:tr>
      <w:tr w:rsidR="00BC76AB" w:rsidRPr="00FE2B16" w:rsidTr="001B566B">
        <w:tc>
          <w:tcPr>
            <w:tcW w:w="2376" w:type="dxa"/>
          </w:tcPr>
          <w:p w:rsidR="00BC76AB" w:rsidRDefault="00BC76AB" w:rsidP="002F5059">
            <w:pPr>
              <w:tabs>
                <w:tab w:val="left" w:pos="360"/>
                <w:tab w:val="left" w:pos="720"/>
              </w:tabs>
              <w:rPr>
                <w:rFonts w:ascii="Arial" w:hAnsi="Arial" w:cs="Arial"/>
                <w:b/>
                <w:sz w:val="16"/>
                <w:szCs w:val="16"/>
                <w:lang w:val="it-IT"/>
              </w:rPr>
            </w:pPr>
            <w:r>
              <w:rPr>
                <w:rFonts w:ascii="Arial" w:hAnsi="Arial" w:cs="Arial"/>
                <w:b/>
                <w:sz w:val="16"/>
                <w:szCs w:val="16"/>
                <w:lang w:val="it-IT"/>
              </w:rPr>
              <w:t>Organi dell’associazione</w:t>
            </w:r>
          </w:p>
          <w:p w:rsidR="00BC76AB" w:rsidRPr="00BC76AB" w:rsidRDefault="00BC76AB" w:rsidP="002F5059">
            <w:pPr>
              <w:tabs>
                <w:tab w:val="left" w:pos="360"/>
                <w:tab w:val="left" w:pos="720"/>
              </w:tabs>
              <w:rPr>
                <w:rFonts w:ascii="Arial" w:hAnsi="Arial" w:cs="Arial"/>
                <w:b/>
                <w:sz w:val="16"/>
                <w:szCs w:val="16"/>
                <w:lang w:val="it-IT"/>
              </w:rPr>
            </w:pPr>
            <w:r w:rsidRPr="00BC76AB">
              <w:rPr>
                <w:rFonts w:ascii="Arial" w:hAnsi="Arial" w:cs="Arial"/>
                <w:b/>
                <w:sz w:val="16"/>
                <w:szCs w:val="16"/>
                <w:lang w:val="it-IT"/>
              </w:rPr>
              <w:t>(art. 64 CC</w:t>
            </w:r>
            <w:r w:rsidR="004F7A25">
              <w:rPr>
                <w:rFonts w:ascii="Arial" w:hAnsi="Arial" w:cs="Arial"/>
                <w:b/>
                <w:sz w:val="16"/>
                <w:szCs w:val="16"/>
                <w:lang w:val="it-IT"/>
              </w:rPr>
              <w:t>)</w:t>
            </w:r>
          </w:p>
        </w:tc>
        <w:tc>
          <w:tcPr>
            <w:tcW w:w="7401" w:type="dxa"/>
          </w:tcPr>
          <w:p w:rsidR="00BC76AB" w:rsidRPr="00271F11" w:rsidRDefault="00BC76AB" w:rsidP="00BC76AB">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8</w:t>
            </w:r>
            <w:r w:rsidRPr="00271F11">
              <w:rPr>
                <w:rFonts w:ascii="Arial" w:hAnsi="Arial" w:cs="Arial"/>
                <w:sz w:val="22"/>
                <w:szCs w:val="22"/>
                <w:lang w:val="it-IT"/>
              </w:rPr>
              <w:tab/>
              <w:t>Gli organi dell’associazione sono:</w:t>
            </w:r>
          </w:p>
          <w:p w:rsidR="00BC76AB" w:rsidRPr="00271F11" w:rsidRDefault="00BC76AB" w:rsidP="00BC76AB">
            <w:pPr>
              <w:pStyle w:val="Corpodeltesto2"/>
              <w:numPr>
                <w:ilvl w:val="0"/>
                <w:numId w:val="8"/>
              </w:numPr>
              <w:tabs>
                <w:tab w:val="left" w:pos="1310"/>
              </w:tabs>
              <w:spacing w:after="60"/>
              <w:jc w:val="both"/>
              <w:rPr>
                <w:rFonts w:ascii="Arial" w:hAnsi="Arial" w:cs="Arial"/>
                <w:sz w:val="22"/>
                <w:szCs w:val="22"/>
                <w:lang w:val="it-IT"/>
              </w:rPr>
            </w:pPr>
            <w:r w:rsidRPr="00271F11">
              <w:rPr>
                <w:rFonts w:ascii="Arial" w:hAnsi="Arial" w:cs="Arial"/>
                <w:sz w:val="22"/>
                <w:szCs w:val="22"/>
                <w:lang w:val="it-IT"/>
              </w:rPr>
              <w:t>l’Assemblea sociale (art. 64 CC)</w:t>
            </w:r>
          </w:p>
          <w:p w:rsidR="00BC76AB" w:rsidRDefault="00BC76AB" w:rsidP="00BC76AB">
            <w:pPr>
              <w:pStyle w:val="Corpodeltesto2"/>
              <w:numPr>
                <w:ilvl w:val="0"/>
                <w:numId w:val="8"/>
              </w:numPr>
              <w:tabs>
                <w:tab w:val="left" w:pos="1310"/>
              </w:tabs>
              <w:spacing w:after="60"/>
              <w:jc w:val="both"/>
              <w:rPr>
                <w:rFonts w:ascii="Arial" w:hAnsi="Arial" w:cs="Arial"/>
                <w:sz w:val="22"/>
                <w:szCs w:val="22"/>
                <w:lang w:val="it-IT"/>
              </w:rPr>
            </w:pPr>
            <w:r w:rsidRPr="00271F11">
              <w:rPr>
                <w:rFonts w:ascii="Arial" w:hAnsi="Arial" w:cs="Arial"/>
                <w:sz w:val="22"/>
                <w:szCs w:val="22"/>
                <w:lang w:val="it-IT"/>
              </w:rPr>
              <w:t>il Comitato di quartiere (art. 69 CC)</w:t>
            </w:r>
          </w:p>
          <w:p w:rsidR="00FE2B16" w:rsidRPr="006B4025" w:rsidRDefault="007C34E9" w:rsidP="00BC76AB">
            <w:pPr>
              <w:pStyle w:val="Corpodeltesto2"/>
              <w:numPr>
                <w:ilvl w:val="0"/>
                <w:numId w:val="8"/>
              </w:numPr>
              <w:tabs>
                <w:tab w:val="left" w:pos="1310"/>
              </w:tabs>
              <w:spacing w:after="60"/>
              <w:jc w:val="both"/>
              <w:rPr>
                <w:rFonts w:ascii="Arial" w:hAnsi="Arial" w:cs="Arial"/>
                <w:sz w:val="22"/>
                <w:szCs w:val="22"/>
                <w:lang w:val="it-IT"/>
              </w:rPr>
            </w:pPr>
            <w:r w:rsidRPr="006B4025">
              <w:rPr>
                <w:rFonts w:ascii="Arial" w:hAnsi="Arial" w:cs="Arial"/>
                <w:sz w:val="22"/>
                <w:szCs w:val="22"/>
                <w:lang w:val="it-IT"/>
              </w:rPr>
              <w:t>la Commissione di revisione.</w:t>
            </w:r>
          </w:p>
          <w:p w:rsidR="00BC76AB" w:rsidRPr="00271F11" w:rsidRDefault="00BC76AB" w:rsidP="00BC76AB">
            <w:pPr>
              <w:pStyle w:val="Corpodeltesto2"/>
              <w:tabs>
                <w:tab w:val="left" w:pos="1310"/>
              </w:tabs>
              <w:spacing w:after="60"/>
              <w:jc w:val="both"/>
              <w:rPr>
                <w:rFonts w:ascii="Arial" w:hAnsi="Arial" w:cs="Arial"/>
                <w:sz w:val="22"/>
                <w:szCs w:val="22"/>
                <w:lang w:val="it-IT"/>
              </w:rPr>
            </w:pPr>
          </w:p>
        </w:tc>
      </w:tr>
      <w:tr w:rsidR="00BC76AB" w:rsidRPr="00FE2B16" w:rsidTr="001B566B">
        <w:tc>
          <w:tcPr>
            <w:tcW w:w="2376" w:type="dxa"/>
          </w:tcPr>
          <w:p w:rsidR="00BC76AB" w:rsidRPr="00BC76AB" w:rsidRDefault="00BC76AB" w:rsidP="002F5059">
            <w:pPr>
              <w:tabs>
                <w:tab w:val="left" w:pos="360"/>
                <w:tab w:val="left" w:pos="720"/>
              </w:tabs>
              <w:rPr>
                <w:rFonts w:ascii="Arial" w:hAnsi="Arial" w:cs="Arial"/>
                <w:b/>
                <w:sz w:val="16"/>
                <w:szCs w:val="16"/>
                <w:lang w:val="it-IT"/>
              </w:rPr>
            </w:pPr>
            <w:r w:rsidRPr="00BC76AB">
              <w:rPr>
                <w:rFonts w:ascii="Arial" w:hAnsi="Arial" w:cs="Arial"/>
                <w:b/>
                <w:sz w:val="16"/>
                <w:szCs w:val="16"/>
                <w:lang w:val="it-IT"/>
              </w:rPr>
              <w:t>L’Assemblea sociale</w:t>
            </w:r>
          </w:p>
        </w:tc>
        <w:tc>
          <w:tcPr>
            <w:tcW w:w="7401" w:type="dxa"/>
          </w:tcPr>
          <w:p w:rsidR="00BC76AB" w:rsidRPr="00271F11" w:rsidRDefault="00BC76AB" w:rsidP="00236771">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9</w:t>
            </w:r>
            <w:r w:rsidRPr="00271F11">
              <w:rPr>
                <w:rFonts w:ascii="Arial" w:hAnsi="Arial" w:cs="Arial"/>
                <w:b/>
                <w:sz w:val="22"/>
                <w:szCs w:val="22"/>
                <w:lang w:val="it-IT"/>
              </w:rPr>
              <w:tab/>
            </w:r>
            <w:r w:rsidRPr="00271F11">
              <w:rPr>
                <w:rFonts w:ascii="Arial" w:hAnsi="Arial" w:cs="Arial"/>
                <w:sz w:val="22"/>
                <w:szCs w:val="22"/>
                <w:lang w:val="it-IT"/>
              </w:rPr>
              <w:t>L’organo supremo dell’associazione è l’Assemblea sociale.</w:t>
            </w:r>
          </w:p>
          <w:p w:rsidR="00BC76AB" w:rsidRPr="00B96279" w:rsidRDefault="00BC76AB" w:rsidP="00236771">
            <w:pPr>
              <w:pStyle w:val="Corpodeltesto2"/>
              <w:tabs>
                <w:tab w:val="left" w:pos="1310"/>
              </w:tabs>
              <w:spacing w:after="60"/>
              <w:jc w:val="both"/>
              <w:rPr>
                <w:rFonts w:ascii="Arial" w:hAnsi="Arial" w:cs="Arial"/>
                <w:sz w:val="22"/>
                <w:szCs w:val="22"/>
                <w:lang w:val="it-IT"/>
              </w:rPr>
            </w:pPr>
          </w:p>
        </w:tc>
      </w:tr>
      <w:tr w:rsidR="00BC76AB" w:rsidRPr="00FE2B16" w:rsidTr="001B566B">
        <w:tc>
          <w:tcPr>
            <w:tcW w:w="2376" w:type="dxa"/>
          </w:tcPr>
          <w:p w:rsidR="00BC76AB" w:rsidRPr="00BC76AB" w:rsidRDefault="00A077B7" w:rsidP="002F5059">
            <w:pPr>
              <w:tabs>
                <w:tab w:val="left" w:pos="360"/>
                <w:tab w:val="left" w:pos="720"/>
              </w:tabs>
              <w:rPr>
                <w:rFonts w:ascii="Arial" w:hAnsi="Arial" w:cs="Arial"/>
                <w:b/>
                <w:sz w:val="16"/>
                <w:szCs w:val="16"/>
                <w:lang w:val="it-IT"/>
              </w:rPr>
            </w:pPr>
            <w:r>
              <w:rPr>
                <w:rFonts w:ascii="Arial" w:hAnsi="Arial" w:cs="Arial"/>
                <w:b/>
                <w:sz w:val="16"/>
                <w:szCs w:val="16"/>
                <w:lang w:val="it-IT"/>
              </w:rPr>
              <w:t>Convocazione</w:t>
            </w:r>
          </w:p>
        </w:tc>
        <w:tc>
          <w:tcPr>
            <w:tcW w:w="7401" w:type="dxa"/>
          </w:tcPr>
          <w:p w:rsidR="00244723" w:rsidRPr="006B4025" w:rsidRDefault="00A077B7" w:rsidP="00A077B7">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10</w:t>
            </w:r>
            <w:r w:rsidRPr="00271F11">
              <w:rPr>
                <w:rFonts w:ascii="Arial" w:hAnsi="Arial" w:cs="Arial"/>
                <w:sz w:val="22"/>
                <w:szCs w:val="22"/>
                <w:lang w:val="it-IT"/>
              </w:rPr>
              <w:tab/>
            </w:r>
            <w:r w:rsidR="00244723" w:rsidRPr="006B4025">
              <w:rPr>
                <w:rFonts w:ascii="Arial" w:hAnsi="Arial" w:cs="Arial"/>
                <w:sz w:val="22"/>
                <w:szCs w:val="22"/>
                <w:vertAlign w:val="superscript"/>
                <w:lang w:val="it-IT"/>
              </w:rPr>
              <w:t>1</w:t>
            </w:r>
            <w:r w:rsidR="00244723" w:rsidRPr="006B4025">
              <w:rPr>
                <w:rFonts w:ascii="Arial" w:hAnsi="Arial" w:cs="Arial"/>
                <w:sz w:val="22"/>
                <w:szCs w:val="22"/>
                <w:lang w:val="it-IT"/>
              </w:rPr>
              <w:t>L’Assemblea sociale è convocata in seduta ordinaria dal Comitato di quartiere.</w:t>
            </w:r>
          </w:p>
          <w:p w:rsidR="00A077B7" w:rsidRPr="006B4025" w:rsidRDefault="00051854" w:rsidP="00A077B7">
            <w:pPr>
              <w:pStyle w:val="Corpodeltesto2"/>
              <w:tabs>
                <w:tab w:val="left" w:pos="1310"/>
              </w:tabs>
              <w:spacing w:after="60"/>
              <w:jc w:val="both"/>
              <w:rPr>
                <w:rFonts w:ascii="Arial" w:hAnsi="Arial" w:cs="Arial"/>
                <w:sz w:val="22"/>
                <w:szCs w:val="22"/>
                <w:lang w:val="it-IT"/>
              </w:rPr>
            </w:pPr>
            <w:r>
              <w:rPr>
                <w:rFonts w:ascii="Arial" w:hAnsi="Arial" w:cs="Arial"/>
                <w:sz w:val="22"/>
                <w:szCs w:val="22"/>
                <w:vertAlign w:val="superscript"/>
                <w:lang w:val="it-IT"/>
              </w:rPr>
              <w:t>2</w:t>
            </w:r>
            <w:r w:rsidR="00A077B7" w:rsidRPr="006B4025">
              <w:rPr>
                <w:rFonts w:ascii="Arial" w:hAnsi="Arial" w:cs="Arial"/>
                <w:sz w:val="22"/>
                <w:szCs w:val="22"/>
                <w:lang w:val="it-IT"/>
              </w:rPr>
              <w:t>L’Assemblea sociale si riunisce almeno una vol</w:t>
            </w:r>
            <w:r w:rsidR="00144769" w:rsidRPr="006B4025">
              <w:rPr>
                <w:rFonts w:ascii="Arial" w:hAnsi="Arial" w:cs="Arial"/>
                <w:sz w:val="22"/>
                <w:szCs w:val="22"/>
                <w:lang w:val="it-IT"/>
              </w:rPr>
              <w:t>t</w:t>
            </w:r>
            <w:r w:rsidR="00A077B7" w:rsidRPr="006B4025">
              <w:rPr>
                <w:rFonts w:ascii="Arial" w:hAnsi="Arial" w:cs="Arial"/>
                <w:sz w:val="22"/>
                <w:szCs w:val="22"/>
                <w:lang w:val="it-IT"/>
              </w:rPr>
              <w:t xml:space="preserve">a l’anno </w:t>
            </w:r>
            <w:r w:rsidR="00E0347F">
              <w:rPr>
                <w:rFonts w:ascii="Arial" w:hAnsi="Arial" w:cs="Arial"/>
                <w:sz w:val="22"/>
                <w:szCs w:val="22"/>
                <w:lang w:val="it-IT"/>
              </w:rPr>
              <w:t>entro il primo trimestre</w:t>
            </w:r>
            <w:r w:rsidR="00A077B7" w:rsidRPr="006B4025">
              <w:rPr>
                <w:rFonts w:ascii="Arial" w:hAnsi="Arial" w:cs="Arial"/>
                <w:sz w:val="22"/>
                <w:szCs w:val="22"/>
                <w:lang w:val="it-IT"/>
              </w:rPr>
              <w:t>.</w:t>
            </w:r>
          </w:p>
          <w:p w:rsidR="00A077B7" w:rsidRPr="006B4025" w:rsidRDefault="00051854" w:rsidP="00A077B7">
            <w:pPr>
              <w:pStyle w:val="Corpodeltesto2"/>
              <w:tabs>
                <w:tab w:val="left" w:pos="1310"/>
              </w:tabs>
              <w:spacing w:after="60"/>
              <w:jc w:val="both"/>
              <w:rPr>
                <w:rFonts w:ascii="Arial" w:hAnsi="Arial" w:cs="Arial"/>
                <w:sz w:val="22"/>
                <w:szCs w:val="22"/>
                <w:lang w:val="it-IT"/>
              </w:rPr>
            </w:pPr>
            <w:r>
              <w:rPr>
                <w:rFonts w:ascii="Arial" w:hAnsi="Arial" w:cs="Arial"/>
                <w:sz w:val="22"/>
                <w:szCs w:val="22"/>
                <w:vertAlign w:val="superscript"/>
                <w:lang w:val="it-IT"/>
              </w:rPr>
              <w:t>3</w:t>
            </w:r>
            <w:r w:rsidR="00A077B7" w:rsidRPr="006B4025">
              <w:rPr>
                <w:rFonts w:ascii="Arial" w:hAnsi="Arial" w:cs="Arial"/>
                <w:sz w:val="22"/>
                <w:szCs w:val="22"/>
                <w:lang w:val="it-IT"/>
              </w:rPr>
              <w:t>La convocazione deve essere diramata nei modi previsti dal presente Statuto.</w:t>
            </w:r>
          </w:p>
          <w:p w:rsidR="00A077B7" w:rsidRPr="006B4025" w:rsidRDefault="00051854" w:rsidP="00A077B7">
            <w:pPr>
              <w:pStyle w:val="Corpodeltesto2"/>
              <w:tabs>
                <w:tab w:val="left" w:pos="1310"/>
              </w:tabs>
              <w:spacing w:after="60"/>
              <w:jc w:val="both"/>
              <w:rPr>
                <w:rFonts w:ascii="Arial" w:hAnsi="Arial" w:cs="Arial"/>
                <w:sz w:val="22"/>
                <w:szCs w:val="22"/>
                <w:lang w:val="it-IT"/>
              </w:rPr>
            </w:pPr>
            <w:r>
              <w:rPr>
                <w:rFonts w:ascii="Arial" w:hAnsi="Arial" w:cs="Arial"/>
                <w:sz w:val="22"/>
                <w:szCs w:val="22"/>
                <w:vertAlign w:val="superscript"/>
                <w:lang w:val="it-IT"/>
              </w:rPr>
              <w:t>4</w:t>
            </w:r>
            <w:r w:rsidR="00A077B7" w:rsidRPr="006B4025">
              <w:rPr>
                <w:rFonts w:ascii="Arial" w:hAnsi="Arial" w:cs="Arial"/>
                <w:sz w:val="22"/>
                <w:szCs w:val="22"/>
                <w:lang w:val="it-IT"/>
              </w:rPr>
              <w:t xml:space="preserve">Un quinto dei soci dell’Associazione può richiedere per iscritto al Comitato la convocazione di un’Assemblea sociale straordinaria. Anche in questo caso la convocazione avviene secondo i modi prescritti attraverso i capoversi che seguono; </w:t>
            </w:r>
          </w:p>
          <w:p w:rsidR="00BC76AB" w:rsidRPr="006B4025" w:rsidRDefault="00051854" w:rsidP="00A077B7">
            <w:pPr>
              <w:pStyle w:val="Corpodeltesto2"/>
              <w:tabs>
                <w:tab w:val="left" w:pos="1310"/>
              </w:tabs>
              <w:spacing w:after="60"/>
              <w:jc w:val="both"/>
              <w:rPr>
                <w:rFonts w:ascii="Arial" w:hAnsi="Arial" w:cs="Arial"/>
                <w:sz w:val="22"/>
                <w:szCs w:val="22"/>
                <w:lang w:val="it-IT"/>
              </w:rPr>
            </w:pPr>
            <w:r>
              <w:rPr>
                <w:rFonts w:ascii="Arial" w:hAnsi="Arial" w:cs="Arial"/>
                <w:sz w:val="22"/>
                <w:szCs w:val="22"/>
                <w:vertAlign w:val="superscript"/>
                <w:lang w:val="it-IT"/>
              </w:rPr>
              <w:t>5</w:t>
            </w:r>
            <w:r w:rsidR="00A077B7" w:rsidRPr="006B4025">
              <w:rPr>
                <w:rFonts w:ascii="Arial" w:hAnsi="Arial" w:cs="Arial"/>
                <w:sz w:val="22"/>
                <w:szCs w:val="22"/>
                <w:lang w:val="it-IT"/>
              </w:rPr>
              <w:t>L’avviso di convocazione dell’Assemblea generale deve far menzione dell’ordine del giorno (a</w:t>
            </w:r>
            <w:r w:rsidR="00244723" w:rsidRPr="006B4025">
              <w:rPr>
                <w:rFonts w:ascii="Arial" w:hAnsi="Arial" w:cs="Arial"/>
                <w:sz w:val="22"/>
                <w:szCs w:val="22"/>
                <w:lang w:val="it-IT"/>
              </w:rPr>
              <w:t xml:space="preserve">rt. 64 cpv. 2 e 3 e art. 66 CC), essere trasmesso ai soci nella forma scritta ed affisso all’albo comunale </w:t>
            </w:r>
            <w:r w:rsidR="00E0347F">
              <w:rPr>
                <w:rFonts w:ascii="Arial" w:hAnsi="Arial" w:cs="Arial"/>
                <w:sz w:val="22"/>
                <w:szCs w:val="22"/>
                <w:lang w:val="it-IT"/>
              </w:rPr>
              <w:t xml:space="preserve">di quartiere </w:t>
            </w:r>
            <w:r w:rsidR="00244723" w:rsidRPr="006B4025">
              <w:rPr>
                <w:rFonts w:ascii="Arial" w:hAnsi="Arial" w:cs="Arial"/>
                <w:sz w:val="22"/>
                <w:szCs w:val="22"/>
                <w:lang w:val="it-IT"/>
              </w:rPr>
              <w:t>almeno 14 giorni prima del co</w:t>
            </w:r>
            <w:r w:rsidR="00503AB9" w:rsidRPr="006B4025">
              <w:rPr>
                <w:rFonts w:ascii="Arial" w:hAnsi="Arial" w:cs="Arial"/>
                <w:sz w:val="22"/>
                <w:szCs w:val="22"/>
                <w:lang w:val="it-IT"/>
              </w:rPr>
              <w:t>n</w:t>
            </w:r>
            <w:r w:rsidR="00244723" w:rsidRPr="006B4025">
              <w:rPr>
                <w:rFonts w:ascii="Arial" w:hAnsi="Arial" w:cs="Arial"/>
                <w:sz w:val="22"/>
                <w:szCs w:val="22"/>
                <w:lang w:val="it-IT"/>
              </w:rPr>
              <w:t>vegno.</w:t>
            </w:r>
          </w:p>
          <w:p w:rsidR="00244723" w:rsidRPr="006B4025" w:rsidRDefault="00051854" w:rsidP="00A077B7">
            <w:pPr>
              <w:pStyle w:val="Corpodeltesto2"/>
              <w:tabs>
                <w:tab w:val="left" w:pos="1310"/>
              </w:tabs>
              <w:spacing w:after="60"/>
              <w:jc w:val="both"/>
              <w:rPr>
                <w:rFonts w:ascii="Arial" w:hAnsi="Arial" w:cs="Arial"/>
                <w:sz w:val="22"/>
                <w:szCs w:val="22"/>
                <w:lang w:val="it-IT"/>
              </w:rPr>
            </w:pPr>
            <w:r>
              <w:rPr>
                <w:rFonts w:ascii="Arial" w:hAnsi="Arial" w:cs="Arial"/>
                <w:sz w:val="22"/>
                <w:szCs w:val="22"/>
                <w:vertAlign w:val="superscript"/>
                <w:lang w:val="it-IT"/>
              </w:rPr>
              <w:t>6</w:t>
            </w:r>
            <w:r w:rsidR="00244723" w:rsidRPr="006B4025">
              <w:rPr>
                <w:rFonts w:ascii="Arial" w:hAnsi="Arial" w:cs="Arial"/>
                <w:sz w:val="22"/>
                <w:szCs w:val="22"/>
                <w:lang w:val="it-IT"/>
              </w:rPr>
              <w:t>I soci possono essere invitati all’Assemblea sociale attraverso comunicazioni di posta elettronica, previa richiesta scritta al Comitato.</w:t>
            </w:r>
          </w:p>
          <w:p w:rsidR="00A077B7" w:rsidRPr="00271F11" w:rsidRDefault="00A077B7" w:rsidP="00A077B7">
            <w:pPr>
              <w:pStyle w:val="Corpodeltesto2"/>
              <w:tabs>
                <w:tab w:val="left" w:pos="1310"/>
              </w:tabs>
              <w:spacing w:after="60"/>
              <w:jc w:val="both"/>
              <w:rPr>
                <w:rFonts w:ascii="Arial" w:hAnsi="Arial" w:cs="Arial"/>
                <w:sz w:val="22"/>
                <w:szCs w:val="22"/>
                <w:lang w:val="it-IT"/>
              </w:rPr>
            </w:pPr>
          </w:p>
        </w:tc>
      </w:tr>
      <w:tr w:rsidR="00A077B7" w:rsidRPr="00FE2B16" w:rsidTr="001B566B">
        <w:tc>
          <w:tcPr>
            <w:tcW w:w="2376" w:type="dxa"/>
          </w:tcPr>
          <w:p w:rsidR="00A077B7" w:rsidRDefault="00A077B7" w:rsidP="002F5059">
            <w:pPr>
              <w:tabs>
                <w:tab w:val="left" w:pos="360"/>
                <w:tab w:val="left" w:pos="720"/>
              </w:tabs>
              <w:rPr>
                <w:rFonts w:ascii="Arial" w:hAnsi="Arial" w:cs="Arial"/>
                <w:b/>
                <w:sz w:val="16"/>
                <w:szCs w:val="16"/>
                <w:lang w:val="it-IT"/>
              </w:rPr>
            </w:pPr>
            <w:r>
              <w:rPr>
                <w:rFonts w:ascii="Arial" w:hAnsi="Arial" w:cs="Arial"/>
                <w:b/>
                <w:sz w:val="16"/>
                <w:szCs w:val="16"/>
                <w:lang w:val="it-IT"/>
              </w:rPr>
              <w:t>Compiti</w:t>
            </w:r>
          </w:p>
        </w:tc>
        <w:tc>
          <w:tcPr>
            <w:tcW w:w="7401" w:type="dxa"/>
          </w:tcPr>
          <w:p w:rsidR="00A077B7" w:rsidRPr="00271F11" w:rsidRDefault="00A077B7" w:rsidP="00A077B7">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11</w:t>
            </w:r>
            <w:r w:rsidRPr="00271F11">
              <w:rPr>
                <w:rFonts w:ascii="Arial" w:hAnsi="Arial" w:cs="Arial"/>
                <w:sz w:val="22"/>
                <w:szCs w:val="22"/>
                <w:lang w:val="it-IT"/>
              </w:rPr>
              <w:tab/>
              <w:t>L’Assemblea sociale ha i seguenti compiti inalienabili (art. 65 CC):</w:t>
            </w:r>
          </w:p>
          <w:p w:rsidR="00A077B7" w:rsidRDefault="00766641" w:rsidP="00A077B7">
            <w:pPr>
              <w:pStyle w:val="Corpodeltesto2"/>
              <w:numPr>
                <w:ilvl w:val="0"/>
                <w:numId w:val="8"/>
              </w:numPr>
              <w:tabs>
                <w:tab w:val="left" w:pos="1310"/>
              </w:tabs>
              <w:spacing w:after="60"/>
              <w:jc w:val="both"/>
              <w:rPr>
                <w:rFonts w:ascii="Arial" w:hAnsi="Arial" w:cs="Arial"/>
                <w:sz w:val="22"/>
                <w:szCs w:val="22"/>
                <w:lang w:val="it-IT"/>
              </w:rPr>
            </w:pPr>
            <w:r>
              <w:rPr>
                <w:rFonts w:ascii="Arial" w:hAnsi="Arial" w:cs="Arial"/>
                <w:sz w:val="22"/>
                <w:szCs w:val="22"/>
                <w:lang w:val="it-IT"/>
              </w:rPr>
              <w:t>e</w:t>
            </w:r>
            <w:r w:rsidR="00A077B7" w:rsidRPr="00271F11">
              <w:rPr>
                <w:rFonts w:ascii="Arial" w:hAnsi="Arial" w:cs="Arial"/>
                <w:sz w:val="22"/>
                <w:szCs w:val="22"/>
                <w:lang w:val="it-IT"/>
              </w:rPr>
              <w:t>legge o revoca il Comitato di quartier</w:t>
            </w:r>
            <w:r w:rsidR="00A077B7" w:rsidRPr="006B4025">
              <w:rPr>
                <w:rFonts w:ascii="Arial" w:hAnsi="Arial" w:cs="Arial"/>
                <w:sz w:val="22"/>
                <w:szCs w:val="22"/>
                <w:lang w:val="it-IT"/>
              </w:rPr>
              <w:t>e</w:t>
            </w:r>
            <w:r w:rsidR="00244723" w:rsidRPr="006B4025">
              <w:rPr>
                <w:rFonts w:ascii="Arial" w:hAnsi="Arial" w:cs="Arial"/>
                <w:sz w:val="22"/>
                <w:szCs w:val="22"/>
                <w:lang w:val="it-IT"/>
              </w:rPr>
              <w:t>, la Commissione di revisione e</w:t>
            </w:r>
            <w:r w:rsidR="00A077B7" w:rsidRPr="006B4025">
              <w:rPr>
                <w:rFonts w:ascii="Arial" w:hAnsi="Arial" w:cs="Arial"/>
                <w:sz w:val="22"/>
                <w:szCs w:val="22"/>
                <w:lang w:val="it-IT"/>
              </w:rPr>
              <w:t xml:space="preserve"> decide sulle dimissioni</w:t>
            </w:r>
            <w:r w:rsidR="00244723" w:rsidRPr="006B4025">
              <w:rPr>
                <w:rFonts w:ascii="Arial" w:hAnsi="Arial" w:cs="Arial"/>
                <w:sz w:val="22"/>
                <w:szCs w:val="22"/>
                <w:lang w:val="it-IT"/>
              </w:rPr>
              <w:t xml:space="preserve"> degli stessi</w:t>
            </w:r>
            <w:r w:rsidR="00A077B7" w:rsidRPr="006B4025">
              <w:rPr>
                <w:rFonts w:ascii="Arial" w:hAnsi="Arial" w:cs="Arial"/>
                <w:sz w:val="22"/>
                <w:szCs w:val="22"/>
                <w:lang w:val="it-IT"/>
              </w:rPr>
              <w:t xml:space="preserve"> </w:t>
            </w:r>
            <w:r w:rsidR="00A077B7" w:rsidRPr="00271F11">
              <w:rPr>
                <w:rFonts w:ascii="Arial" w:hAnsi="Arial" w:cs="Arial"/>
                <w:sz w:val="22"/>
                <w:szCs w:val="22"/>
                <w:lang w:val="it-IT"/>
              </w:rPr>
              <w:t>(art. 69 CC);</w:t>
            </w:r>
          </w:p>
          <w:p w:rsidR="00A077B7" w:rsidRPr="00271F11" w:rsidRDefault="00766641" w:rsidP="00A077B7">
            <w:pPr>
              <w:pStyle w:val="Corpodeltesto2"/>
              <w:numPr>
                <w:ilvl w:val="0"/>
                <w:numId w:val="8"/>
              </w:numPr>
              <w:tabs>
                <w:tab w:val="left" w:pos="1310"/>
              </w:tabs>
              <w:spacing w:after="60"/>
              <w:jc w:val="both"/>
              <w:rPr>
                <w:rFonts w:ascii="Arial" w:hAnsi="Arial" w:cs="Arial"/>
                <w:sz w:val="22"/>
                <w:szCs w:val="22"/>
                <w:lang w:val="it-IT"/>
              </w:rPr>
            </w:pPr>
            <w:r>
              <w:rPr>
                <w:rFonts w:ascii="Arial" w:hAnsi="Arial" w:cs="Arial"/>
                <w:sz w:val="22"/>
                <w:szCs w:val="22"/>
                <w:lang w:val="it-IT"/>
              </w:rPr>
              <w:t>e</w:t>
            </w:r>
            <w:r w:rsidR="00A077B7" w:rsidRPr="00271F11">
              <w:rPr>
                <w:rFonts w:ascii="Arial" w:hAnsi="Arial" w:cs="Arial"/>
                <w:sz w:val="22"/>
                <w:szCs w:val="22"/>
                <w:lang w:val="it-IT"/>
              </w:rPr>
              <w:t>labora e modifica gli statuti dell’Associazione di quartiere (art. 60 cpv. 2 CC);</w:t>
            </w:r>
          </w:p>
          <w:p w:rsidR="00A077B7" w:rsidRPr="00271F11" w:rsidRDefault="00766641" w:rsidP="00A077B7">
            <w:pPr>
              <w:pStyle w:val="Corpodeltesto2"/>
              <w:numPr>
                <w:ilvl w:val="0"/>
                <w:numId w:val="8"/>
              </w:numPr>
              <w:tabs>
                <w:tab w:val="left" w:pos="1310"/>
              </w:tabs>
              <w:spacing w:after="60"/>
              <w:jc w:val="both"/>
              <w:rPr>
                <w:rFonts w:ascii="Arial" w:hAnsi="Arial" w:cs="Arial"/>
                <w:sz w:val="22"/>
                <w:szCs w:val="22"/>
                <w:lang w:val="it-IT"/>
              </w:rPr>
            </w:pPr>
            <w:r>
              <w:rPr>
                <w:rFonts w:ascii="Arial" w:hAnsi="Arial" w:cs="Arial"/>
                <w:sz w:val="22"/>
                <w:szCs w:val="22"/>
                <w:lang w:val="it-IT"/>
              </w:rPr>
              <w:t>a</w:t>
            </w:r>
            <w:r w:rsidR="00A077B7" w:rsidRPr="00271F11">
              <w:rPr>
                <w:rFonts w:ascii="Arial" w:hAnsi="Arial" w:cs="Arial"/>
                <w:sz w:val="22"/>
                <w:szCs w:val="22"/>
                <w:lang w:val="it-IT"/>
              </w:rPr>
              <w:t xml:space="preserve">pprova la contabilità dell’anno antecedente (consuntivo); </w:t>
            </w:r>
          </w:p>
          <w:p w:rsidR="00A077B7" w:rsidRPr="00271F11" w:rsidRDefault="004D58AE" w:rsidP="00A077B7">
            <w:pPr>
              <w:pStyle w:val="Corpodeltesto2"/>
              <w:numPr>
                <w:ilvl w:val="0"/>
                <w:numId w:val="8"/>
              </w:numPr>
              <w:tabs>
                <w:tab w:val="left" w:pos="1310"/>
              </w:tabs>
              <w:spacing w:after="60"/>
              <w:jc w:val="both"/>
              <w:rPr>
                <w:rFonts w:ascii="Arial" w:hAnsi="Arial" w:cs="Arial"/>
                <w:sz w:val="22"/>
                <w:szCs w:val="22"/>
                <w:lang w:val="it-IT"/>
              </w:rPr>
            </w:pPr>
            <w:r w:rsidRPr="006B4025">
              <w:rPr>
                <w:rFonts w:ascii="Arial" w:hAnsi="Arial" w:cs="Arial"/>
                <w:sz w:val="22"/>
                <w:szCs w:val="22"/>
                <w:lang w:val="it-IT"/>
              </w:rPr>
              <w:t xml:space="preserve">decide su ogni altro aspetto conferitogli dal presente statuto e </w:t>
            </w:r>
            <w:r w:rsidR="00A077B7" w:rsidRPr="006B4025">
              <w:rPr>
                <w:rFonts w:ascii="Arial" w:hAnsi="Arial" w:cs="Arial"/>
                <w:sz w:val="22"/>
                <w:szCs w:val="22"/>
                <w:lang w:val="it-IT"/>
              </w:rPr>
              <w:t xml:space="preserve">non </w:t>
            </w:r>
            <w:r w:rsidR="00A077B7" w:rsidRPr="00271F11">
              <w:rPr>
                <w:rFonts w:ascii="Arial" w:hAnsi="Arial" w:cs="Arial"/>
                <w:sz w:val="22"/>
                <w:szCs w:val="22"/>
                <w:lang w:val="it-IT"/>
              </w:rPr>
              <w:t>specificamente demandato ad un altro organo.</w:t>
            </w:r>
          </w:p>
          <w:p w:rsidR="00A077B7" w:rsidRPr="00271F11" w:rsidRDefault="00A077B7" w:rsidP="00A077B7">
            <w:pPr>
              <w:pStyle w:val="Corpodeltesto2"/>
              <w:tabs>
                <w:tab w:val="left" w:pos="1310"/>
              </w:tabs>
              <w:spacing w:after="60"/>
              <w:jc w:val="both"/>
              <w:rPr>
                <w:rFonts w:ascii="Arial" w:hAnsi="Arial" w:cs="Arial"/>
                <w:sz w:val="22"/>
                <w:szCs w:val="22"/>
                <w:lang w:val="it-IT"/>
              </w:rPr>
            </w:pPr>
          </w:p>
        </w:tc>
      </w:tr>
      <w:tr w:rsidR="002F5059" w:rsidRPr="00FE2B16" w:rsidTr="001B566B">
        <w:tc>
          <w:tcPr>
            <w:tcW w:w="2376" w:type="dxa"/>
          </w:tcPr>
          <w:p w:rsidR="002F5059" w:rsidRDefault="005901D1" w:rsidP="002F5059">
            <w:pPr>
              <w:tabs>
                <w:tab w:val="left" w:pos="360"/>
                <w:tab w:val="left" w:pos="720"/>
              </w:tabs>
              <w:rPr>
                <w:rFonts w:ascii="Arial" w:hAnsi="Arial" w:cs="Arial"/>
                <w:b/>
                <w:sz w:val="16"/>
                <w:szCs w:val="16"/>
                <w:lang w:val="it-IT"/>
              </w:rPr>
            </w:pPr>
            <w:hyperlink r:id="rId8" w:anchor="a67" w:history="1">
              <w:r w:rsidR="002F5059" w:rsidRPr="002F5059">
                <w:rPr>
                  <w:rFonts w:ascii="Arial" w:hAnsi="Arial" w:cs="Arial"/>
                  <w:b/>
                  <w:sz w:val="16"/>
                  <w:szCs w:val="16"/>
                  <w:lang w:val="it-IT"/>
                </w:rPr>
                <w:t>Diritto di voto e maggioranza</w:t>
              </w:r>
            </w:hyperlink>
          </w:p>
          <w:p w:rsidR="002F5059" w:rsidRDefault="00EE3C79" w:rsidP="002F5059">
            <w:pPr>
              <w:tabs>
                <w:tab w:val="left" w:pos="360"/>
                <w:tab w:val="left" w:pos="720"/>
              </w:tabs>
              <w:rPr>
                <w:rFonts w:ascii="Arial" w:hAnsi="Arial" w:cs="Arial"/>
                <w:b/>
                <w:sz w:val="16"/>
                <w:szCs w:val="16"/>
                <w:lang w:val="it-IT"/>
              </w:rPr>
            </w:pPr>
            <w:r>
              <w:rPr>
                <w:rFonts w:ascii="Arial" w:hAnsi="Arial" w:cs="Arial"/>
                <w:b/>
                <w:sz w:val="16"/>
                <w:szCs w:val="16"/>
                <w:lang w:val="it-IT"/>
              </w:rPr>
              <w:t>(a</w:t>
            </w:r>
            <w:r w:rsidR="002F5059" w:rsidRPr="002F5059">
              <w:rPr>
                <w:rFonts w:ascii="Arial" w:hAnsi="Arial" w:cs="Arial"/>
                <w:b/>
                <w:sz w:val="16"/>
                <w:szCs w:val="16"/>
                <w:lang w:val="it-IT"/>
              </w:rPr>
              <w:t>rt. 67 B CC)</w:t>
            </w:r>
          </w:p>
        </w:tc>
        <w:tc>
          <w:tcPr>
            <w:tcW w:w="7401" w:type="dxa"/>
          </w:tcPr>
          <w:p w:rsidR="00591ABE" w:rsidRPr="00271F11" w:rsidRDefault="00591ABE" w:rsidP="00591ABE">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12</w:t>
            </w:r>
            <w:r w:rsidRPr="00271F11">
              <w:rPr>
                <w:rFonts w:ascii="Arial" w:hAnsi="Arial" w:cs="Arial"/>
                <w:sz w:val="22"/>
                <w:szCs w:val="22"/>
                <w:lang w:val="it-IT"/>
              </w:rPr>
              <w:tab/>
            </w:r>
            <w:r w:rsidRPr="00271F11">
              <w:rPr>
                <w:rFonts w:ascii="Arial" w:hAnsi="Arial" w:cs="Arial"/>
                <w:sz w:val="22"/>
                <w:szCs w:val="22"/>
                <w:vertAlign w:val="superscript"/>
                <w:lang w:val="it-IT"/>
              </w:rPr>
              <w:t>1</w:t>
            </w:r>
            <w:r w:rsidRPr="00271F11">
              <w:rPr>
                <w:rFonts w:ascii="Arial" w:hAnsi="Arial" w:cs="Arial"/>
                <w:sz w:val="22"/>
                <w:szCs w:val="22"/>
                <w:lang w:val="it-IT"/>
              </w:rPr>
              <w:t>In seno all’Assemblea generale ogni socio ha diritto a un voto; le decisioni sono adottate a maggioranza semplice dai soci presenti (art. 67 CC).</w:t>
            </w:r>
          </w:p>
          <w:p w:rsidR="00591ABE" w:rsidRPr="00271F11" w:rsidRDefault="00591ABE" w:rsidP="00591ABE">
            <w:pPr>
              <w:pStyle w:val="Corpodeltesto2"/>
              <w:tabs>
                <w:tab w:val="left" w:pos="1310"/>
              </w:tabs>
              <w:spacing w:after="60"/>
              <w:jc w:val="both"/>
              <w:rPr>
                <w:rFonts w:ascii="Arial" w:hAnsi="Arial" w:cs="Arial"/>
                <w:sz w:val="22"/>
                <w:szCs w:val="22"/>
                <w:lang w:val="it-IT"/>
              </w:rPr>
            </w:pPr>
            <w:r w:rsidRPr="00271F11">
              <w:rPr>
                <w:rFonts w:ascii="Arial" w:hAnsi="Arial" w:cs="Arial"/>
                <w:sz w:val="22"/>
                <w:szCs w:val="22"/>
                <w:vertAlign w:val="superscript"/>
                <w:lang w:val="it-IT"/>
              </w:rPr>
              <w:lastRenderedPageBreak/>
              <w:t>2</w:t>
            </w:r>
            <w:r w:rsidRPr="00271F11">
              <w:rPr>
                <w:rFonts w:ascii="Arial" w:hAnsi="Arial" w:cs="Arial"/>
                <w:sz w:val="22"/>
                <w:szCs w:val="22"/>
                <w:lang w:val="it-IT"/>
              </w:rPr>
              <w:t xml:space="preserve">L’Assemblea non può risolvere a proposito </w:t>
            </w:r>
            <w:r w:rsidR="00954F4B">
              <w:rPr>
                <w:rFonts w:ascii="Arial" w:hAnsi="Arial" w:cs="Arial"/>
                <w:sz w:val="22"/>
                <w:szCs w:val="22"/>
                <w:lang w:val="it-IT"/>
              </w:rPr>
              <w:t xml:space="preserve">di </w:t>
            </w:r>
            <w:r w:rsidRPr="00271F11">
              <w:rPr>
                <w:rFonts w:ascii="Arial" w:hAnsi="Arial" w:cs="Arial"/>
                <w:sz w:val="22"/>
                <w:szCs w:val="22"/>
                <w:lang w:val="it-IT"/>
              </w:rPr>
              <w:t>oggetti non debitamente preannunciati e compresi nell’ordine del giorno.</w:t>
            </w:r>
          </w:p>
          <w:p w:rsidR="002F5059" w:rsidRPr="00271F11" w:rsidRDefault="00591ABE" w:rsidP="00591ABE">
            <w:pPr>
              <w:pStyle w:val="Corpodeltesto2"/>
              <w:tabs>
                <w:tab w:val="left" w:pos="1310"/>
              </w:tabs>
              <w:spacing w:after="60"/>
              <w:jc w:val="both"/>
              <w:rPr>
                <w:rFonts w:ascii="Arial" w:hAnsi="Arial" w:cs="Arial"/>
                <w:sz w:val="22"/>
                <w:szCs w:val="22"/>
                <w:lang w:val="it-IT"/>
              </w:rPr>
            </w:pPr>
            <w:r w:rsidRPr="00271F11">
              <w:rPr>
                <w:rFonts w:ascii="Arial" w:hAnsi="Arial" w:cs="Arial"/>
                <w:sz w:val="22"/>
                <w:szCs w:val="22"/>
                <w:vertAlign w:val="superscript"/>
                <w:lang w:val="it-IT"/>
              </w:rPr>
              <w:t>3</w:t>
            </w:r>
            <w:r w:rsidRPr="00271F11">
              <w:rPr>
                <w:rFonts w:ascii="Arial" w:hAnsi="Arial" w:cs="Arial"/>
                <w:sz w:val="22"/>
                <w:szCs w:val="22"/>
                <w:lang w:val="it-IT"/>
              </w:rPr>
              <w:t>Conclusa la trattazione degli oggetti all’ordine del giorno, l’Assemblea può affrontare discussioni eventuali a proposito di temi d’attualità per il quartiere.</w:t>
            </w:r>
          </w:p>
          <w:p w:rsidR="00591ABE" w:rsidRPr="00271F11" w:rsidRDefault="00591ABE" w:rsidP="00591ABE">
            <w:pPr>
              <w:pStyle w:val="Corpodeltesto2"/>
              <w:tabs>
                <w:tab w:val="left" w:pos="1310"/>
              </w:tabs>
              <w:spacing w:after="60"/>
              <w:jc w:val="both"/>
              <w:rPr>
                <w:rFonts w:ascii="Arial" w:hAnsi="Arial" w:cs="Arial"/>
                <w:sz w:val="22"/>
                <w:szCs w:val="22"/>
                <w:lang w:val="it-IT"/>
              </w:rPr>
            </w:pPr>
          </w:p>
        </w:tc>
      </w:tr>
      <w:tr w:rsidR="00F873D2" w:rsidRPr="00FE2B16" w:rsidTr="001B566B">
        <w:tc>
          <w:tcPr>
            <w:tcW w:w="2376" w:type="dxa"/>
          </w:tcPr>
          <w:p w:rsidR="00F873D2" w:rsidRDefault="00F873D2" w:rsidP="002F5059">
            <w:pPr>
              <w:tabs>
                <w:tab w:val="left" w:pos="360"/>
                <w:tab w:val="left" w:pos="720"/>
              </w:tabs>
              <w:rPr>
                <w:rFonts w:ascii="Arial" w:hAnsi="Arial" w:cs="Arial"/>
                <w:b/>
                <w:sz w:val="16"/>
                <w:szCs w:val="16"/>
                <w:lang w:val="it-IT"/>
              </w:rPr>
            </w:pPr>
            <w:r>
              <w:rPr>
                <w:rFonts w:ascii="Arial" w:hAnsi="Arial" w:cs="Arial"/>
                <w:b/>
                <w:sz w:val="16"/>
                <w:szCs w:val="16"/>
                <w:lang w:val="it-IT"/>
              </w:rPr>
              <w:lastRenderedPageBreak/>
              <w:t>Esclusione dal diritto di voto</w:t>
            </w:r>
          </w:p>
          <w:p w:rsidR="00F873D2" w:rsidRPr="002F5059" w:rsidRDefault="00EE3C79" w:rsidP="002F5059">
            <w:pPr>
              <w:tabs>
                <w:tab w:val="left" w:pos="360"/>
                <w:tab w:val="left" w:pos="720"/>
              </w:tabs>
              <w:rPr>
                <w:rFonts w:ascii="Arial" w:hAnsi="Arial" w:cs="Arial"/>
                <w:b/>
                <w:sz w:val="16"/>
                <w:szCs w:val="16"/>
                <w:lang w:val="it-IT"/>
              </w:rPr>
            </w:pPr>
            <w:r>
              <w:rPr>
                <w:rFonts w:ascii="Arial" w:hAnsi="Arial" w:cs="Arial"/>
                <w:b/>
                <w:sz w:val="16"/>
                <w:szCs w:val="16"/>
                <w:lang w:val="it-IT"/>
              </w:rPr>
              <w:t>(a</w:t>
            </w:r>
            <w:r w:rsidR="00F873D2" w:rsidRPr="00F873D2">
              <w:rPr>
                <w:rFonts w:ascii="Arial" w:hAnsi="Arial" w:cs="Arial"/>
                <w:b/>
                <w:sz w:val="16"/>
                <w:szCs w:val="16"/>
                <w:lang w:val="it-IT"/>
              </w:rPr>
              <w:t>rt. 68 CC)</w:t>
            </w:r>
          </w:p>
        </w:tc>
        <w:tc>
          <w:tcPr>
            <w:tcW w:w="7401" w:type="dxa"/>
          </w:tcPr>
          <w:p w:rsidR="00F873D2" w:rsidRPr="00271F11" w:rsidRDefault="00F873D2" w:rsidP="00591ABE">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13</w:t>
            </w:r>
            <w:r w:rsidRPr="00271F11">
              <w:rPr>
                <w:rFonts w:ascii="Arial" w:hAnsi="Arial" w:cs="Arial"/>
                <w:sz w:val="22"/>
                <w:szCs w:val="22"/>
                <w:lang w:val="it-IT"/>
              </w:rPr>
              <w:tab/>
              <w:t>Nelle risoluzioni dell’Assemblea sociale concernenti un interesse privato od una controversia giuridica fra l</w:t>
            </w:r>
            <w:r w:rsidR="00144769">
              <w:rPr>
                <w:rFonts w:ascii="Arial" w:hAnsi="Arial" w:cs="Arial"/>
                <w:sz w:val="22"/>
                <w:szCs w:val="22"/>
                <w:lang w:val="it-IT"/>
              </w:rPr>
              <w:t>’Associazione</w:t>
            </w:r>
            <w:r w:rsidRPr="00271F11">
              <w:rPr>
                <w:rFonts w:ascii="Arial" w:hAnsi="Arial" w:cs="Arial"/>
                <w:sz w:val="22"/>
                <w:szCs w:val="22"/>
                <w:lang w:val="it-IT"/>
              </w:rPr>
              <w:t xml:space="preserve"> ed un socio, il suo coniuge od un suo parente in linea diretta, il socio è escluso dal diritto di voto.</w:t>
            </w:r>
          </w:p>
          <w:p w:rsidR="00F873D2" w:rsidRPr="00271F11" w:rsidRDefault="00F873D2" w:rsidP="00591ABE">
            <w:pPr>
              <w:pStyle w:val="Corpodeltesto2"/>
              <w:tabs>
                <w:tab w:val="left" w:pos="1310"/>
              </w:tabs>
              <w:spacing w:after="60"/>
              <w:jc w:val="both"/>
              <w:rPr>
                <w:rFonts w:ascii="Arial" w:hAnsi="Arial" w:cs="Arial"/>
                <w:sz w:val="22"/>
                <w:szCs w:val="22"/>
                <w:lang w:val="it-IT"/>
              </w:rPr>
            </w:pPr>
          </w:p>
        </w:tc>
      </w:tr>
      <w:tr w:rsidR="00F873D2" w:rsidRPr="00FE2B16" w:rsidTr="001B566B">
        <w:tc>
          <w:tcPr>
            <w:tcW w:w="2376" w:type="dxa"/>
          </w:tcPr>
          <w:p w:rsidR="00F873D2" w:rsidRDefault="00F873D2" w:rsidP="00F873D2">
            <w:pPr>
              <w:tabs>
                <w:tab w:val="left" w:pos="360"/>
                <w:tab w:val="left" w:pos="720"/>
              </w:tabs>
              <w:rPr>
                <w:rFonts w:ascii="Arial" w:hAnsi="Arial" w:cs="Arial"/>
                <w:b/>
                <w:sz w:val="16"/>
                <w:szCs w:val="16"/>
                <w:lang w:val="it-IT"/>
              </w:rPr>
            </w:pPr>
            <w:r w:rsidRPr="00F873D2">
              <w:rPr>
                <w:rFonts w:ascii="Arial" w:hAnsi="Arial" w:cs="Arial"/>
                <w:b/>
                <w:sz w:val="16"/>
                <w:szCs w:val="16"/>
                <w:lang w:val="it-IT"/>
              </w:rPr>
              <w:t>Comitato di quartiere</w:t>
            </w:r>
          </w:p>
          <w:p w:rsidR="00F873D2" w:rsidRDefault="00F873D2" w:rsidP="00F873D2">
            <w:pPr>
              <w:tabs>
                <w:tab w:val="left" w:pos="360"/>
                <w:tab w:val="left" w:pos="720"/>
              </w:tabs>
              <w:rPr>
                <w:rFonts w:ascii="Arial" w:hAnsi="Arial" w:cs="Arial"/>
                <w:b/>
                <w:sz w:val="16"/>
                <w:szCs w:val="16"/>
                <w:lang w:val="it-IT"/>
              </w:rPr>
            </w:pPr>
            <w:r w:rsidRPr="00F873D2">
              <w:rPr>
                <w:rFonts w:ascii="Arial" w:hAnsi="Arial" w:cs="Arial"/>
                <w:b/>
                <w:sz w:val="16"/>
                <w:szCs w:val="16"/>
                <w:lang w:val="it-IT"/>
              </w:rPr>
              <w:t>(art. 69 CC)</w:t>
            </w:r>
          </w:p>
        </w:tc>
        <w:tc>
          <w:tcPr>
            <w:tcW w:w="7401" w:type="dxa"/>
          </w:tcPr>
          <w:p w:rsidR="00F873D2" w:rsidRPr="00271F11" w:rsidRDefault="00F873D2" w:rsidP="00591ABE">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14</w:t>
            </w:r>
            <w:r w:rsidRPr="00271F11">
              <w:rPr>
                <w:rFonts w:ascii="Arial" w:hAnsi="Arial" w:cs="Arial"/>
                <w:sz w:val="22"/>
                <w:szCs w:val="22"/>
                <w:lang w:val="it-IT"/>
              </w:rPr>
              <w:tab/>
              <w:t>Il Comitato di quartiere può essere composto da un numero di membri variabile fra 3 e 7.</w:t>
            </w:r>
          </w:p>
          <w:p w:rsidR="00F873D2" w:rsidRPr="00271F11" w:rsidRDefault="00F873D2" w:rsidP="00591ABE">
            <w:pPr>
              <w:pStyle w:val="Corpodeltesto2"/>
              <w:tabs>
                <w:tab w:val="left" w:pos="1310"/>
              </w:tabs>
              <w:spacing w:after="60"/>
              <w:jc w:val="both"/>
              <w:rPr>
                <w:rFonts w:ascii="Arial" w:hAnsi="Arial" w:cs="Arial"/>
                <w:sz w:val="22"/>
                <w:szCs w:val="22"/>
                <w:lang w:val="it-IT"/>
              </w:rPr>
            </w:pPr>
          </w:p>
        </w:tc>
      </w:tr>
      <w:tr w:rsidR="003B7178" w:rsidRPr="00FE2B16" w:rsidTr="001B566B">
        <w:tc>
          <w:tcPr>
            <w:tcW w:w="2376" w:type="dxa"/>
          </w:tcPr>
          <w:p w:rsidR="003B7178" w:rsidRPr="00F873D2" w:rsidRDefault="003B7178" w:rsidP="00F873D2">
            <w:pPr>
              <w:tabs>
                <w:tab w:val="left" w:pos="360"/>
                <w:tab w:val="left" w:pos="720"/>
              </w:tabs>
              <w:rPr>
                <w:rFonts w:ascii="Arial" w:hAnsi="Arial" w:cs="Arial"/>
                <w:b/>
                <w:sz w:val="16"/>
                <w:szCs w:val="16"/>
                <w:lang w:val="it-IT"/>
              </w:rPr>
            </w:pPr>
            <w:r w:rsidRPr="003B7178">
              <w:rPr>
                <w:rFonts w:ascii="Arial" w:hAnsi="Arial" w:cs="Arial"/>
                <w:b/>
                <w:sz w:val="16"/>
                <w:szCs w:val="16"/>
                <w:lang w:val="it-IT"/>
              </w:rPr>
              <w:t>Nomina e durata in carica</w:t>
            </w:r>
          </w:p>
        </w:tc>
        <w:tc>
          <w:tcPr>
            <w:tcW w:w="7401" w:type="dxa"/>
          </w:tcPr>
          <w:p w:rsidR="003B7178" w:rsidRDefault="003B7178" w:rsidP="00591ABE">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15</w:t>
            </w:r>
            <w:r w:rsidRPr="00271F11">
              <w:rPr>
                <w:rFonts w:ascii="Arial" w:hAnsi="Arial" w:cs="Arial"/>
                <w:b/>
                <w:sz w:val="22"/>
                <w:szCs w:val="22"/>
                <w:lang w:val="it-IT"/>
              </w:rPr>
              <w:tab/>
            </w:r>
            <w:r w:rsidRPr="00271F11">
              <w:rPr>
                <w:rFonts w:ascii="Arial" w:hAnsi="Arial" w:cs="Arial"/>
                <w:sz w:val="22"/>
                <w:szCs w:val="22"/>
                <w:lang w:val="it-IT"/>
              </w:rPr>
              <w:t>Il Comitato di quartiere è nominato nel corso dell’Assemblea generale costitutiva</w:t>
            </w:r>
            <w:r w:rsidR="006253E5">
              <w:rPr>
                <w:rFonts w:ascii="Arial" w:hAnsi="Arial" w:cs="Arial"/>
                <w:sz w:val="22"/>
                <w:szCs w:val="22"/>
                <w:lang w:val="it-IT"/>
              </w:rPr>
              <w:t xml:space="preserve"> e seguenti</w:t>
            </w:r>
            <w:r w:rsidRPr="00271F11">
              <w:rPr>
                <w:rFonts w:ascii="Arial" w:hAnsi="Arial" w:cs="Arial"/>
                <w:sz w:val="22"/>
                <w:szCs w:val="22"/>
                <w:lang w:val="it-IT"/>
              </w:rPr>
              <w:t>. Lo stesso rimane in carica fino alle elezioni comunali successive.</w:t>
            </w:r>
          </w:p>
          <w:p w:rsidR="00E0347F" w:rsidRPr="00271F11" w:rsidRDefault="00E0347F" w:rsidP="00591ABE">
            <w:pPr>
              <w:pStyle w:val="Corpodeltesto2"/>
              <w:tabs>
                <w:tab w:val="left" w:pos="1310"/>
              </w:tabs>
              <w:spacing w:after="60"/>
              <w:jc w:val="both"/>
              <w:rPr>
                <w:rFonts w:ascii="Arial" w:hAnsi="Arial" w:cs="Arial"/>
                <w:sz w:val="22"/>
                <w:szCs w:val="22"/>
                <w:lang w:val="it-IT"/>
              </w:rPr>
            </w:pPr>
            <w:r>
              <w:rPr>
                <w:rFonts w:ascii="Arial" w:hAnsi="Arial" w:cs="Arial"/>
                <w:sz w:val="22"/>
                <w:szCs w:val="22"/>
                <w:lang w:val="it-IT"/>
              </w:rPr>
              <w:t>Il Comitato è rieleggibile.</w:t>
            </w:r>
          </w:p>
          <w:p w:rsidR="003B7178" w:rsidRPr="00B96279" w:rsidRDefault="003B7178" w:rsidP="00591ABE">
            <w:pPr>
              <w:pStyle w:val="Corpodeltesto2"/>
              <w:tabs>
                <w:tab w:val="left" w:pos="1310"/>
              </w:tabs>
              <w:spacing w:after="60"/>
              <w:jc w:val="both"/>
              <w:rPr>
                <w:rFonts w:ascii="Arial" w:hAnsi="Arial" w:cs="Arial"/>
                <w:sz w:val="22"/>
                <w:szCs w:val="22"/>
                <w:lang w:val="it-IT"/>
              </w:rPr>
            </w:pPr>
          </w:p>
        </w:tc>
      </w:tr>
      <w:tr w:rsidR="003B7178" w:rsidRPr="00FE2B16" w:rsidTr="001B566B">
        <w:tc>
          <w:tcPr>
            <w:tcW w:w="2376" w:type="dxa"/>
          </w:tcPr>
          <w:p w:rsidR="003B7178" w:rsidRPr="003B7178" w:rsidRDefault="003B7178" w:rsidP="00F873D2">
            <w:pPr>
              <w:tabs>
                <w:tab w:val="left" w:pos="360"/>
                <w:tab w:val="left" w:pos="720"/>
              </w:tabs>
              <w:rPr>
                <w:rFonts w:ascii="Arial" w:hAnsi="Arial" w:cs="Arial"/>
                <w:b/>
                <w:sz w:val="16"/>
                <w:szCs w:val="16"/>
                <w:lang w:val="it-IT"/>
              </w:rPr>
            </w:pPr>
            <w:r w:rsidRPr="003B7178">
              <w:rPr>
                <w:rFonts w:ascii="Arial" w:hAnsi="Arial" w:cs="Arial"/>
                <w:b/>
                <w:sz w:val="16"/>
                <w:szCs w:val="16"/>
                <w:lang w:val="it-IT"/>
              </w:rPr>
              <w:t>Requisiti di nomina</w:t>
            </w:r>
          </w:p>
        </w:tc>
        <w:tc>
          <w:tcPr>
            <w:tcW w:w="7401" w:type="dxa"/>
          </w:tcPr>
          <w:p w:rsidR="003B7178" w:rsidRPr="00271F11" w:rsidRDefault="003B7178" w:rsidP="00591ABE">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16</w:t>
            </w:r>
            <w:r w:rsidRPr="00271F11">
              <w:rPr>
                <w:rFonts w:ascii="Arial" w:hAnsi="Arial" w:cs="Arial"/>
                <w:b/>
                <w:sz w:val="22"/>
                <w:szCs w:val="22"/>
                <w:lang w:val="it-IT"/>
              </w:rPr>
              <w:tab/>
            </w:r>
            <w:r w:rsidR="00CA50C0">
              <w:rPr>
                <w:rFonts w:ascii="Arial" w:hAnsi="Arial" w:cs="Arial"/>
                <w:sz w:val="22"/>
                <w:szCs w:val="22"/>
                <w:lang w:val="it-IT"/>
              </w:rPr>
              <w:t>D</w:t>
            </w:r>
            <w:r w:rsidRPr="00271F11">
              <w:rPr>
                <w:rFonts w:ascii="Arial" w:hAnsi="Arial" w:cs="Arial"/>
                <w:sz w:val="22"/>
                <w:szCs w:val="22"/>
                <w:lang w:val="it-IT"/>
              </w:rPr>
              <w:t xml:space="preserve">el Comitato di quartiere possono </w:t>
            </w:r>
            <w:r w:rsidR="00CA50C0">
              <w:rPr>
                <w:rFonts w:ascii="Arial" w:hAnsi="Arial" w:cs="Arial"/>
                <w:sz w:val="22"/>
                <w:szCs w:val="22"/>
                <w:lang w:val="it-IT"/>
              </w:rPr>
              <w:t>far parte</w:t>
            </w:r>
            <w:r w:rsidRPr="00271F11">
              <w:rPr>
                <w:rFonts w:ascii="Arial" w:hAnsi="Arial" w:cs="Arial"/>
                <w:sz w:val="22"/>
                <w:szCs w:val="22"/>
                <w:lang w:val="it-IT"/>
              </w:rPr>
              <w:t xml:space="preserve"> tutti i soci dell’Associazione aventi diciotto anni compiuti e titolari dei diritti civili.</w:t>
            </w:r>
          </w:p>
          <w:p w:rsidR="003B7178" w:rsidRPr="00271F11" w:rsidRDefault="003B7178" w:rsidP="00591ABE">
            <w:pPr>
              <w:pStyle w:val="Corpodeltesto2"/>
              <w:tabs>
                <w:tab w:val="left" w:pos="1310"/>
              </w:tabs>
              <w:spacing w:after="60"/>
              <w:jc w:val="both"/>
              <w:rPr>
                <w:rFonts w:ascii="Arial" w:hAnsi="Arial" w:cs="Arial"/>
                <w:sz w:val="22"/>
                <w:szCs w:val="22"/>
                <w:lang w:val="it-IT"/>
              </w:rPr>
            </w:pPr>
          </w:p>
        </w:tc>
      </w:tr>
      <w:tr w:rsidR="003B7178" w:rsidRPr="00FE2B16" w:rsidTr="001B566B">
        <w:tc>
          <w:tcPr>
            <w:tcW w:w="2376" w:type="dxa"/>
          </w:tcPr>
          <w:p w:rsidR="003B7178" w:rsidRPr="003B7178" w:rsidRDefault="00271F11" w:rsidP="00F873D2">
            <w:pPr>
              <w:tabs>
                <w:tab w:val="left" w:pos="360"/>
                <w:tab w:val="left" w:pos="720"/>
              </w:tabs>
              <w:rPr>
                <w:rFonts w:ascii="Arial" w:hAnsi="Arial" w:cs="Arial"/>
                <w:b/>
                <w:sz w:val="16"/>
                <w:szCs w:val="16"/>
                <w:lang w:val="it-IT"/>
              </w:rPr>
            </w:pPr>
            <w:r>
              <w:rPr>
                <w:rFonts w:ascii="Arial" w:hAnsi="Arial" w:cs="Arial"/>
                <w:b/>
                <w:sz w:val="16"/>
                <w:szCs w:val="16"/>
                <w:lang w:val="it-IT"/>
              </w:rPr>
              <w:t>Compiti</w:t>
            </w:r>
          </w:p>
        </w:tc>
        <w:tc>
          <w:tcPr>
            <w:tcW w:w="7401" w:type="dxa"/>
          </w:tcPr>
          <w:p w:rsidR="003B7178" w:rsidRPr="00271F11" w:rsidRDefault="00271F11" w:rsidP="00591ABE">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17</w:t>
            </w:r>
            <w:r w:rsidRPr="00271F11">
              <w:rPr>
                <w:rFonts w:ascii="Arial" w:hAnsi="Arial" w:cs="Arial"/>
                <w:b/>
                <w:sz w:val="22"/>
                <w:szCs w:val="22"/>
                <w:lang w:val="it-IT"/>
              </w:rPr>
              <w:tab/>
            </w:r>
            <w:r w:rsidRPr="00271F11">
              <w:rPr>
                <w:rFonts w:ascii="Arial" w:hAnsi="Arial" w:cs="Arial"/>
                <w:sz w:val="22"/>
                <w:szCs w:val="22"/>
                <w:lang w:val="it-IT"/>
              </w:rPr>
              <w:t>Il Comitato di quartiere rappresenta l’associazione e gestisce le attività in corso. Lo stesso, in particolare, esegue le decisioni dell’Assemblea sociale e propone alla stessa i temi che rientrano fra le competenz</w:t>
            </w:r>
            <w:r w:rsidR="001525FB">
              <w:rPr>
                <w:rFonts w:ascii="Arial" w:hAnsi="Arial" w:cs="Arial"/>
                <w:sz w:val="22"/>
                <w:szCs w:val="22"/>
                <w:lang w:val="it-IT"/>
              </w:rPr>
              <w:t>e</w:t>
            </w:r>
            <w:r w:rsidRPr="00271F11">
              <w:rPr>
                <w:rFonts w:ascii="Arial" w:hAnsi="Arial" w:cs="Arial"/>
                <w:sz w:val="22"/>
                <w:szCs w:val="22"/>
                <w:lang w:val="it-IT"/>
              </w:rPr>
              <w:t xml:space="preserve"> di quest’ultima.</w:t>
            </w:r>
          </w:p>
          <w:p w:rsidR="00271F11" w:rsidRPr="00B96279" w:rsidRDefault="00271F11" w:rsidP="00591ABE">
            <w:pPr>
              <w:pStyle w:val="Corpodeltesto2"/>
              <w:tabs>
                <w:tab w:val="left" w:pos="1310"/>
              </w:tabs>
              <w:spacing w:after="60"/>
              <w:jc w:val="both"/>
              <w:rPr>
                <w:rFonts w:ascii="Arial" w:hAnsi="Arial" w:cs="Arial"/>
                <w:sz w:val="22"/>
                <w:szCs w:val="22"/>
                <w:lang w:val="it-IT"/>
              </w:rPr>
            </w:pPr>
          </w:p>
        </w:tc>
      </w:tr>
      <w:tr w:rsidR="00271F11" w:rsidRPr="00FE2B16" w:rsidTr="001B566B">
        <w:tc>
          <w:tcPr>
            <w:tcW w:w="2376" w:type="dxa"/>
          </w:tcPr>
          <w:p w:rsidR="00271F11" w:rsidRDefault="00271F11" w:rsidP="00F873D2">
            <w:pPr>
              <w:tabs>
                <w:tab w:val="left" w:pos="360"/>
                <w:tab w:val="left" w:pos="720"/>
              </w:tabs>
              <w:rPr>
                <w:rFonts w:ascii="Arial" w:hAnsi="Arial" w:cs="Arial"/>
                <w:b/>
                <w:sz w:val="16"/>
                <w:szCs w:val="16"/>
                <w:lang w:val="it-IT"/>
              </w:rPr>
            </w:pPr>
            <w:r w:rsidRPr="00271F11">
              <w:rPr>
                <w:rFonts w:ascii="Arial" w:hAnsi="Arial" w:cs="Arial"/>
                <w:b/>
                <w:sz w:val="16"/>
                <w:szCs w:val="16"/>
                <w:lang w:val="it-IT"/>
              </w:rPr>
              <w:t xml:space="preserve">Convocazione e </w:t>
            </w:r>
            <w:r w:rsidRPr="00E96937">
              <w:rPr>
                <w:rFonts w:ascii="Arial" w:hAnsi="Arial" w:cs="Arial"/>
                <w:b/>
                <w:sz w:val="16"/>
                <w:szCs w:val="16"/>
                <w:lang w:val="it-IT"/>
              </w:rPr>
              <w:t>compiti</w:t>
            </w:r>
          </w:p>
        </w:tc>
        <w:tc>
          <w:tcPr>
            <w:tcW w:w="7401" w:type="dxa"/>
          </w:tcPr>
          <w:p w:rsidR="00271F11" w:rsidRPr="00271F11" w:rsidRDefault="00271F11" w:rsidP="00271F11">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18</w:t>
            </w:r>
            <w:r w:rsidRPr="00271F11">
              <w:rPr>
                <w:rFonts w:ascii="Arial" w:hAnsi="Arial" w:cs="Arial"/>
                <w:b/>
                <w:sz w:val="22"/>
                <w:szCs w:val="22"/>
                <w:lang w:val="it-IT"/>
              </w:rPr>
              <w:tab/>
            </w:r>
            <w:r w:rsidR="006B4025" w:rsidRPr="006B4025">
              <w:rPr>
                <w:rFonts w:ascii="Arial" w:hAnsi="Arial" w:cs="Arial"/>
                <w:sz w:val="22"/>
                <w:szCs w:val="22"/>
                <w:vertAlign w:val="superscript"/>
                <w:lang w:val="it-IT"/>
              </w:rPr>
              <w:t>1</w:t>
            </w:r>
            <w:r w:rsidR="00CD2144">
              <w:rPr>
                <w:rFonts w:ascii="Arial" w:hAnsi="Arial" w:cs="Arial"/>
                <w:sz w:val="22"/>
                <w:szCs w:val="22"/>
                <w:lang w:val="it-IT"/>
              </w:rPr>
              <w:t>I</w:t>
            </w:r>
            <w:r w:rsidRPr="00271F11">
              <w:rPr>
                <w:rFonts w:ascii="Arial" w:hAnsi="Arial" w:cs="Arial"/>
                <w:sz w:val="22"/>
                <w:szCs w:val="22"/>
                <w:lang w:val="it-IT"/>
              </w:rPr>
              <w:t>l Comitato di quartiere nomina al suo interno un</w:t>
            </w:r>
            <w:r w:rsidR="00FE2B16">
              <w:rPr>
                <w:rFonts w:ascii="Arial" w:hAnsi="Arial" w:cs="Arial"/>
                <w:sz w:val="22"/>
                <w:szCs w:val="22"/>
                <w:lang w:val="it-IT"/>
              </w:rPr>
              <w:t xml:space="preserve"> Presidente, un Vice Presidente, un cassiere </w:t>
            </w:r>
            <w:r w:rsidRPr="00271F11">
              <w:rPr>
                <w:rFonts w:ascii="Arial" w:hAnsi="Arial" w:cs="Arial"/>
                <w:sz w:val="22"/>
                <w:szCs w:val="22"/>
                <w:lang w:val="it-IT"/>
              </w:rPr>
              <w:t>ed un Segretario. Le riunioni del Comitato di quartiere sono convocate dal Presidente.</w:t>
            </w:r>
          </w:p>
          <w:p w:rsidR="00271F11" w:rsidRPr="00271F11" w:rsidRDefault="00271F11" w:rsidP="00271F11">
            <w:pPr>
              <w:pStyle w:val="Corpodeltesto2"/>
              <w:tabs>
                <w:tab w:val="left" w:pos="1310"/>
              </w:tabs>
              <w:spacing w:after="60"/>
              <w:jc w:val="both"/>
              <w:rPr>
                <w:rFonts w:ascii="Arial" w:hAnsi="Arial" w:cs="Arial"/>
                <w:sz w:val="22"/>
                <w:szCs w:val="22"/>
                <w:lang w:val="it-IT"/>
              </w:rPr>
            </w:pPr>
            <w:r w:rsidRPr="00271F11">
              <w:rPr>
                <w:rFonts w:ascii="Arial" w:hAnsi="Arial" w:cs="Arial"/>
                <w:sz w:val="22"/>
                <w:szCs w:val="22"/>
                <w:vertAlign w:val="superscript"/>
                <w:lang w:val="it-IT"/>
              </w:rPr>
              <w:t>3</w:t>
            </w:r>
            <w:r w:rsidRPr="00271F11">
              <w:rPr>
                <w:rFonts w:ascii="Arial" w:hAnsi="Arial" w:cs="Arial"/>
                <w:sz w:val="22"/>
                <w:szCs w:val="22"/>
                <w:lang w:val="it-IT"/>
              </w:rPr>
              <w:t>Il Comitato di quartiere decide sugli oggetti di sua competenza a maggioranza dei suoi membri presenti al momento della decisione.</w:t>
            </w:r>
          </w:p>
          <w:p w:rsidR="00271F11" w:rsidRPr="00271F11" w:rsidRDefault="00271F11" w:rsidP="00271F11">
            <w:pPr>
              <w:pStyle w:val="Corpodeltesto2"/>
              <w:tabs>
                <w:tab w:val="left" w:pos="1310"/>
              </w:tabs>
              <w:spacing w:after="60"/>
              <w:jc w:val="both"/>
              <w:rPr>
                <w:rFonts w:ascii="Arial" w:hAnsi="Arial" w:cs="Arial"/>
                <w:sz w:val="22"/>
                <w:szCs w:val="22"/>
                <w:lang w:val="it-IT"/>
              </w:rPr>
            </w:pPr>
            <w:r w:rsidRPr="00271F11">
              <w:rPr>
                <w:rFonts w:ascii="Arial" w:hAnsi="Arial" w:cs="Arial"/>
                <w:sz w:val="22"/>
                <w:szCs w:val="22"/>
                <w:vertAlign w:val="superscript"/>
                <w:lang w:val="it-IT"/>
              </w:rPr>
              <w:t>4</w:t>
            </w:r>
            <w:r w:rsidRPr="00271F11">
              <w:rPr>
                <w:rFonts w:ascii="Arial" w:hAnsi="Arial" w:cs="Arial"/>
                <w:sz w:val="22"/>
                <w:szCs w:val="22"/>
                <w:lang w:val="it-IT"/>
              </w:rPr>
              <w:t>In caso di parità decide il voto del Presidente.</w:t>
            </w:r>
          </w:p>
          <w:p w:rsidR="00271F11" w:rsidRDefault="00271F11" w:rsidP="00271F11">
            <w:pPr>
              <w:pStyle w:val="Corpodeltesto2"/>
              <w:tabs>
                <w:tab w:val="left" w:pos="1310"/>
              </w:tabs>
              <w:spacing w:after="60"/>
              <w:jc w:val="both"/>
              <w:rPr>
                <w:rFonts w:ascii="Arial" w:hAnsi="Arial" w:cs="Arial"/>
                <w:sz w:val="22"/>
                <w:szCs w:val="22"/>
                <w:lang w:val="it-IT"/>
              </w:rPr>
            </w:pPr>
            <w:r w:rsidRPr="00271F11">
              <w:rPr>
                <w:rFonts w:ascii="Arial" w:hAnsi="Arial" w:cs="Arial"/>
                <w:sz w:val="22"/>
                <w:szCs w:val="22"/>
                <w:vertAlign w:val="superscript"/>
                <w:lang w:val="it-IT"/>
              </w:rPr>
              <w:t>5</w:t>
            </w:r>
            <w:r w:rsidRPr="00271F11">
              <w:rPr>
                <w:rFonts w:ascii="Arial" w:hAnsi="Arial" w:cs="Arial"/>
                <w:sz w:val="22"/>
                <w:szCs w:val="22"/>
                <w:lang w:val="it-IT"/>
              </w:rPr>
              <w:t>Delle risoluzioni è tenuta traccia scritta.</w:t>
            </w:r>
          </w:p>
          <w:p w:rsidR="00E0347F" w:rsidRPr="00271F11" w:rsidRDefault="00E0347F" w:rsidP="00271F11">
            <w:pPr>
              <w:pStyle w:val="Corpodeltesto2"/>
              <w:tabs>
                <w:tab w:val="left" w:pos="1310"/>
              </w:tabs>
              <w:spacing w:after="60"/>
              <w:jc w:val="both"/>
              <w:rPr>
                <w:rFonts w:ascii="Arial" w:hAnsi="Arial" w:cs="Arial"/>
                <w:sz w:val="22"/>
                <w:szCs w:val="22"/>
                <w:lang w:val="it-IT"/>
              </w:rPr>
            </w:pPr>
            <w:r w:rsidRPr="00E0347F">
              <w:rPr>
                <w:rFonts w:ascii="Arial" w:hAnsi="Arial" w:cs="Arial"/>
                <w:sz w:val="22"/>
                <w:szCs w:val="22"/>
                <w:vertAlign w:val="superscript"/>
                <w:lang w:val="it-IT"/>
              </w:rPr>
              <w:t>6</w:t>
            </w:r>
            <w:r w:rsidRPr="00E0347F">
              <w:rPr>
                <w:rFonts w:ascii="Arial" w:hAnsi="Arial" w:cs="Arial"/>
                <w:sz w:val="22"/>
                <w:szCs w:val="22"/>
                <w:lang w:val="it-IT"/>
              </w:rPr>
              <w:t>Il Segretario tiene verbale delle riunioni di comitato e dell’assemblea e mantiene aggiornato l’elenco dei soci.</w:t>
            </w:r>
          </w:p>
          <w:p w:rsidR="00271F11" w:rsidRPr="00B96279" w:rsidRDefault="00271F11" w:rsidP="00271F11">
            <w:pPr>
              <w:pStyle w:val="Corpodeltesto2"/>
              <w:tabs>
                <w:tab w:val="left" w:pos="1310"/>
              </w:tabs>
              <w:spacing w:after="60"/>
              <w:jc w:val="both"/>
              <w:rPr>
                <w:rFonts w:ascii="Arial" w:hAnsi="Arial" w:cs="Arial"/>
                <w:sz w:val="22"/>
                <w:szCs w:val="22"/>
                <w:lang w:val="it-IT"/>
              </w:rPr>
            </w:pPr>
          </w:p>
        </w:tc>
      </w:tr>
      <w:tr w:rsidR="00271F11" w:rsidRPr="00FE2B16" w:rsidTr="001B566B">
        <w:tc>
          <w:tcPr>
            <w:tcW w:w="2376" w:type="dxa"/>
          </w:tcPr>
          <w:p w:rsidR="00271F11" w:rsidRPr="00271F11" w:rsidRDefault="00271F11" w:rsidP="00F873D2">
            <w:pPr>
              <w:tabs>
                <w:tab w:val="left" w:pos="360"/>
                <w:tab w:val="left" w:pos="720"/>
              </w:tabs>
              <w:rPr>
                <w:rFonts w:ascii="Arial" w:hAnsi="Arial" w:cs="Arial"/>
                <w:b/>
                <w:sz w:val="16"/>
                <w:szCs w:val="16"/>
                <w:lang w:val="it-IT"/>
              </w:rPr>
            </w:pPr>
            <w:r w:rsidRPr="00271F11">
              <w:rPr>
                <w:rFonts w:ascii="Arial" w:hAnsi="Arial" w:cs="Arial"/>
                <w:b/>
                <w:sz w:val="16"/>
                <w:szCs w:val="16"/>
                <w:lang w:val="it-IT"/>
              </w:rPr>
              <w:t>Firma</w:t>
            </w:r>
          </w:p>
        </w:tc>
        <w:tc>
          <w:tcPr>
            <w:tcW w:w="7401" w:type="dxa"/>
          </w:tcPr>
          <w:p w:rsidR="00271F11" w:rsidRPr="00271F11" w:rsidRDefault="00271F11" w:rsidP="00271F11">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19</w:t>
            </w:r>
            <w:r w:rsidRPr="00271F11">
              <w:rPr>
                <w:rFonts w:ascii="Arial" w:hAnsi="Arial" w:cs="Arial"/>
                <w:b/>
                <w:sz w:val="22"/>
                <w:szCs w:val="22"/>
                <w:lang w:val="it-IT"/>
              </w:rPr>
              <w:tab/>
            </w:r>
            <w:r w:rsidRPr="00271F11">
              <w:rPr>
                <w:rFonts w:ascii="Arial" w:hAnsi="Arial" w:cs="Arial"/>
                <w:sz w:val="22"/>
                <w:szCs w:val="22"/>
                <w:lang w:val="it-IT"/>
              </w:rPr>
              <w:t>L’associazione è vincolata dalla firma collettiva del Presidente o del Vic</w:t>
            </w:r>
            <w:r w:rsidR="000E3767">
              <w:rPr>
                <w:rFonts w:ascii="Arial" w:hAnsi="Arial" w:cs="Arial"/>
                <w:sz w:val="22"/>
                <w:szCs w:val="22"/>
                <w:lang w:val="it-IT"/>
              </w:rPr>
              <w:t>e Presidente con un membro del</w:t>
            </w:r>
            <w:r w:rsidRPr="00271F11">
              <w:rPr>
                <w:rFonts w:ascii="Arial" w:hAnsi="Arial" w:cs="Arial"/>
                <w:sz w:val="22"/>
                <w:szCs w:val="22"/>
                <w:lang w:val="it-IT"/>
              </w:rPr>
              <w:t xml:space="preserve"> Comitato di quartiere.</w:t>
            </w:r>
          </w:p>
          <w:p w:rsidR="00271F11" w:rsidRPr="00B96279" w:rsidRDefault="00271F11" w:rsidP="00271F11">
            <w:pPr>
              <w:pStyle w:val="Corpodeltesto2"/>
              <w:tabs>
                <w:tab w:val="left" w:pos="1310"/>
              </w:tabs>
              <w:spacing w:after="60"/>
              <w:jc w:val="both"/>
              <w:rPr>
                <w:rFonts w:ascii="Arial" w:hAnsi="Arial" w:cs="Arial"/>
                <w:sz w:val="22"/>
                <w:szCs w:val="22"/>
                <w:lang w:val="it-IT"/>
              </w:rPr>
            </w:pPr>
          </w:p>
        </w:tc>
      </w:tr>
      <w:tr w:rsidR="00271F11" w:rsidTr="001B566B">
        <w:tc>
          <w:tcPr>
            <w:tcW w:w="2376" w:type="dxa"/>
          </w:tcPr>
          <w:p w:rsidR="00271F11" w:rsidRDefault="00271F11" w:rsidP="00F873D2">
            <w:pPr>
              <w:tabs>
                <w:tab w:val="left" w:pos="360"/>
                <w:tab w:val="left" w:pos="720"/>
              </w:tabs>
              <w:rPr>
                <w:rFonts w:ascii="Arial" w:hAnsi="Arial" w:cs="Arial"/>
                <w:b/>
                <w:sz w:val="16"/>
                <w:szCs w:val="16"/>
                <w:lang w:val="it-IT"/>
              </w:rPr>
            </w:pPr>
            <w:r>
              <w:rPr>
                <w:rFonts w:ascii="Arial" w:hAnsi="Arial" w:cs="Arial"/>
                <w:b/>
                <w:sz w:val="16"/>
                <w:szCs w:val="16"/>
                <w:lang w:val="it-IT"/>
              </w:rPr>
              <w:t>Responsabilità</w:t>
            </w:r>
          </w:p>
          <w:p w:rsidR="00271F11" w:rsidRPr="00271F11" w:rsidRDefault="00271F11" w:rsidP="00F873D2">
            <w:pPr>
              <w:tabs>
                <w:tab w:val="left" w:pos="360"/>
                <w:tab w:val="left" w:pos="720"/>
              </w:tabs>
              <w:rPr>
                <w:rFonts w:ascii="Arial" w:hAnsi="Arial" w:cs="Arial"/>
                <w:b/>
                <w:sz w:val="16"/>
                <w:szCs w:val="16"/>
                <w:lang w:val="it-IT"/>
              </w:rPr>
            </w:pPr>
            <w:r w:rsidRPr="00271F11">
              <w:rPr>
                <w:rFonts w:ascii="Arial" w:hAnsi="Arial" w:cs="Arial"/>
                <w:b/>
                <w:sz w:val="16"/>
                <w:szCs w:val="16"/>
                <w:lang w:val="it-IT"/>
              </w:rPr>
              <w:t>(art. 75a CC)</w:t>
            </w:r>
          </w:p>
        </w:tc>
        <w:tc>
          <w:tcPr>
            <w:tcW w:w="7401" w:type="dxa"/>
          </w:tcPr>
          <w:p w:rsidR="00271F11" w:rsidRPr="00271F11" w:rsidRDefault="00271F11" w:rsidP="00271F11">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20</w:t>
            </w:r>
            <w:r w:rsidRPr="00271F11">
              <w:rPr>
                <w:rFonts w:ascii="Arial" w:hAnsi="Arial" w:cs="Arial"/>
                <w:b/>
                <w:sz w:val="22"/>
                <w:szCs w:val="22"/>
                <w:lang w:val="it-IT"/>
              </w:rPr>
              <w:tab/>
            </w:r>
            <w:r w:rsidRPr="00271F11">
              <w:rPr>
                <w:rFonts w:ascii="Arial" w:hAnsi="Arial" w:cs="Arial"/>
                <w:sz w:val="22"/>
                <w:szCs w:val="22"/>
                <w:lang w:val="it-IT"/>
              </w:rPr>
              <w:t>Per i debiti dell’associazione risponde solo il patrimonio della stessa. È esclusa la responsabilità personale dei soci.</w:t>
            </w:r>
          </w:p>
          <w:p w:rsidR="00271F11" w:rsidRPr="00B96279" w:rsidRDefault="00271F11" w:rsidP="00271F11">
            <w:pPr>
              <w:pStyle w:val="Corpodeltesto2"/>
              <w:tabs>
                <w:tab w:val="left" w:pos="1310"/>
              </w:tabs>
              <w:spacing w:after="60"/>
              <w:jc w:val="both"/>
              <w:rPr>
                <w:rFonts w:ascii="Arial" w:hAnsi="Arial" w:cs="Arial"/>
                <w:sz w:val="22"/>
                <w:szCs w:val="22"/>
                <w:lang w:val="it-IT"/>
              </w:rPr>
            </w:pPr>
          </w:p>
        </w:tc>
      </w:tr>
      <w:tr w:rsidR="00573F9B" w:rsidRPr="00FE2B16" w:rsidTr="001B566B">
        <w:tc>
          <w:tcPr>
            <w:tcW w:w="2376" w:type="dxa"/>
          </w:tcPr>
          <w:p w:rsidR="00573F9B" w:rsidRPr="00271F11" w:rsidRDefault="00573F9B" w:rsidP="00271F11">
            <w:pPr>
              <w:tabs>
                <w:tab w:val="left" w:pos="360"/>
                <w:tab w:val="left" w:pos="720"/>
              </w:tabs>
              <w:rPr>
                <w:rFonts w:ascii="Arial" w:hAnsi="Arial" w:cs="Arial"/>
                <w:b/>
                <w:sz w:val="16"/>
                <w:szCs w:val="16"/>
                <w:lang w:val="it-IT"/>
              </w:rPr>
            </w:pPr>
            <w:r>
              <w:rPr>
                <w:rFonts w:ascii="Arial" w:hAnsi="Arial" w:cs="Arial"/>
                <w:b/>
                <w:sz w:val="16"/>
                <w:szCs w:val="16"/>
                <w:lang w:val="it-IT"/>
              </w:rPr>
              <w:t>Commissione di revisione</w:t>
            </w:r>
          </w:p>
        </w:tc>
        <w:tc>
          <w:tcPr>
            <w:tcW w:w="7401" w:type="dxa"/>
          </w:tcPr>
          <w:p w:rsidR="00573F9B" w:rsidRDefault="00573F9B" w:rsidP="00271F11">
            <w:pPr>
              <w:pStyle w:val="Corpodeltesto2"/>
              <w:tabs>
                <w:tab w:val="left" w:pos="1310"/>
              </w:tabs>
              <w:spacing w:after="60"/>
              <w:jc w:val="both"/>
              <w:rPr>
                <w:rFonts w:ascii="Arial" w:hAnsi="Arial" w:cs="Arial"/>
                <w:b/>
                <w:sz w:val="22"/>
                <w:szCs w:val="22"/>
                <w:lang w:val="it-IT"/>
              </w:rPr>
            </w:pPr>
            <w:r>
              <w:rPr>
                <w:rFonts w:ascii="Arial" w:hAnsi="Arial" w:cs="Arial"/>
                <w:b/>
                <w:sz w:val="22"/>
                <w:szCs w:val="22"/>
                <w:lang w:val="it-IT"/>
              </w:rPr>
              <w:t>Art. 21</w:t>
            </w:r>
            <w:r>
              <w:rPr>
                <w:rFonts w:ascii="Arial" w:hAnsi="Arial" w:cs="Arial"/>
                <w:b/>
                <w:sz w:val="22"/>
                <w:szCs w:val="22"/>
                <w:lang w:val="it-IT"/>
              </w:rPr>
              <w:tab/>
            </w:r>
            <w:r w:rsidRPr="00573F9B">
              <w:rPr>
                <w:rFonts w:ascii="Arial" w:hAnsi="Arial" w:cs="Arial"/>
                <w:sz w:val="22"/>
                <w:szCs w:val="22"/>
                <w:lang w:val="it-IT"/>
              </w:rPr>
              <w:t>La Commissione di revisione si compone di due membri, esterni al Comitato, che sono rieleggibili. Essa ha il compito di presentare all’Assemblea ordinaria il rapporto di revisione concernente la gestione annuale dei conti e lo stato del patrimonio sociale. Il rapporto sarà trasmesso al Comitato al più tardi sette giorni prima dell’Assemblea che segue.</w:t>
            </w:r>
          </w:p>
          <w:p w:rsidR="00573F9B" w:rsidRPr="00573F9B" w:rsidRDefault="00573F9B" w:rsidP="00271F11">
            <w:pPr>
              <w:pStyle w:val="Corpodeltesto2"/>
              <w:tabs>
                <w:tab w:val="left" w:pos="1310"/>
              </w:tabs>
              <w:spacing w:after="60"/>
              <w:jc w:val="both"/>
              <w:rPr>
                <w:rFonts w:ascii="Arial" w:hAnsi="Arial" w:cs="Arial"/>
                <w:sz w:val="22"/>
                <w:szCs w:val="22"/>
                <w:lang w:val="it-IT"/>
              </w:rPr>
            </w:pPr>
          </w:p>
        </w:tc>
      </w:tr>
      <w:tr w:rsidR="00271F11" w:rsidRPr="00FE2B16" w:rsidTr="001B566B">
        <w:tc>
          <w:tcPr>
            <w:tcW w:w="2376" w:type="dxa"/>
          </w:tcPr>
          <w:p w:rsidR="00271F11" w:rsidRDefault="00271F11" w:rsidP="00271F11">
            <w:pPr>
              <w:tabs>
                <w:tab w:val="left" w:pos="360"/>
                <w:tab w:val="left" w:pos="720"/>
              </w:tabs>
              <w:rPr>
                <w:rFonts w:ascii="Arial" w:hAnsi="Arial" w:cs="Arial"/>
                <w:b/>
                <w:sz w:val="16"/>
                <w:szCs w:val="16"/>
                <w:lang w:val="it-IT"/>
              </w:rPr>
            </w:pPr>
            <w:r w:rsidRPr="00271F11">
              <w:rPr>
                <w:rFonts w:ascii="Arial" w:hAnsi="Arial" w:cs="Arial"/>
                <w:b/>
                <w:sz w:val="16"/>
                <w:szCs w:val="16"/>
                <w:lang w:val="it-IT"/>
              </w:rPr>
              <w:t>Scioglimento dell’associazione</w:t>
            </w:r>
          </w:p>
          <w:p w:rsidR="00271F11" w:rsidRPr="00271F11" w:rsidRDefault="00271F11" w:rsidP="00271F11">
            <w:pPr>
              <w:tabs>
                <w:tab w:val="left" w:pos="360"/>
                <w:tab w:val="left" w:pos="720"/>
              </w:tabs>
              <w:rPr>
                <w:rFonts w:ascii="Arial" w:hAnsi="Arial" w:cs="Arial"/>
                <w:b/>
                <w:sz w:val="16"/>
                <w:szCs w:val="16"/>
                <w:lang w:val="it-IT"/>
              </w:rPr>
            </w:pPr>
            <w:r w:rsidRPr="00271F11">
              <w:rPr>
                <w:rFonts w:ascii="Arial" w:hAnsi="Arial" w:cs="Arial"/>
                <w:b/>
                <w:sz w:val="16"/>
                <w:szCs w:val="16"/>
                <w:lang w:val="it-IT"/>
              </w:rPr>
              <w:t>(art. 76 CC, art. 93 ORC)</w:t>
            </w:r>
          </w:p>
        </w:tc>
        <w:tc>
          <w:tcPr>
            <w:tcW w:w="7401" w:type="dxa"/>
          </w:tcPr>
          <w:p w:rsidR="00271F11" w:rsidRPr="00271F11" w:rsidRDefault="00271F11" w:rsidP="00271F11">
            <w:pPr>
              <w:pStyle w:val="Corpodeltesto2"/>
              <w:tabs>
                <w:tab w:val="left" w:pos="1310"/>
              </w:tabs>
              <w:spacing w:after="60"/>
              <w:jc w:val="both"/>
              <w:rPr>
                <w:rFonts w:ascii="Arial" w:hAnsi="Arial" w:cs="Arial"/>
                <w:sz w:val="22"/>
                <w:szCs w:val="22"/>
                <w:lang w:val="it-IT"/>
              </w:rPr>
            </w:pPr>
            <w:r w:rsidRPr="00271F11">
              <w:rPr>
                <w:rFonts w:ascii="Arial" w:hAnsi="Arial" w:cs="Arial"/>
                <w:b/>
                <w:sz w:val="22"/>
                <w:szCs w:val="22"/>
                <w:lang w:val="it-IT"/>
              </w:rPr>
              <w:t>Art. 2</w:t>
            </w:r>
            <w:r w:rsidR="00573F9B">
              <w:rPr>
                <w:rFonts w:ascii="Arial" w:hAnsi="Arial" w:cs="Arial"/>
                <w:b/>
                <w:sz w:val="22"/>
                <w:szCs w:val="22"/>
                <w:lang w:val="it-IT"/>
              </w:rPr>
              <w:t>2</w:t>
            </w:r>
            <w:r w:rsidRPr="00271F11">
              <w:rPr>
                <w:rFonts w:ascii="Arial" w:hAnsi="Arial" w:cs="Arial"/>
                <w:b/>
                <w:sz w:val="22"/>
                <w:szCs w:val="22"/>
                <w:lang w:val="it-IT"/>
              </w:rPr>
              <w:tab/>
            </w:r>
            <w:r w:rsidRPr="00271F11">
              <w:rPr>
                <w:rFonts w:ascii="Arial" w:hAnsi="Arial" w:cs="Arial"/>
                <w:sz w:val="22"/>
                <w:szCs w:val="22"/>
                <w:lang w:val="it-IT"/>
              </w:rPr>
              <w:t>Lo scioglimento può essere pronunciato dall’Assemblea sociale in ogni tempo.</w:t>
            </w:r>
          </w:p>
          <w:p w:rsidR="00271F11" w:rsidRPr="00271F11" w:rsidRDefault="00271F11" w:rsidP="00271F11">
            <w:pPr>
              <w:pStyle w:val="Corpodeltesto2"/>
              <w:tabs>
                <w:tab w:val="left" w:pos="1310"/>
              </w:tabs>
              <w:spacing w:after="60"/>
              <w:jc w:val="both"/>
              <w:rPr>
                <w:rFonts w:ascii="Arial" w:hAnsi="Arial" w:cs="Arial"/>
                <w:sz w:val="22"/>
                <w:szCs w:val="22"/>
                <w:lang w:val="it-IT"/>
              </w:rPr>
            </w:pPr>
            <w:r w:rsidRPr="00271F11">
              <w:rPr>
                <w:rFonts w:ascii="Arial" w:hAnsi="Arial" w:cs="Arial"/>
                <w:sz w:val="22"/>
                <w:szCs w:val="22"/>
                <w:lang w:val="it-IT"/>
              </w:rPr>
              <w:lastRenderedPageBreak/>
              <w:t>Con lo scioglimento dell’associazione, il patrimonio della stessa va alla Città di Bellinzona che si occuperà della custodia e del passaggio al nuovo organo del Quartiere (art. 57 CC).</w:t>
            </w:r>
          </w:p>
          <w:p w:rsidR="00271F11" w:rsidRPr="00B96279" w:rsidRDefault="00271F11" w:rsidP="00271F11">
            <w:pPr>
              <w:pStyle w:val="Corpodeltesto2"/>
              <w:tabs>
                <w:tab w:val="left" w:pos="1310"/>
              </w:tabs>
              <w:spacing w:after="60"/>
              <w:jc w:val="both"/>
              <w:rPr>
                <w:rFonts w:ascii="Arial" w:hAnsi="Arial" w:cs="Arial"/>
                <w:sz w:val="22"/>
                <w:szCs w:val="22"/>
                <w:lang w:val="it-IT"/>
              </w:rPr>
            </w:pPr>
          </w:p>
        </w:tc>
      </w:tr>
      <w:tr w:rsidR="00271F11" w:rsidRPr="00FE2B16" w:rsidTr="001B566B">
        <w:tc>
          <w:tcPr>
            <w:tcW w:w="2376" w:type="dxa"/>
          </w:tcPr>
          <w:p w:rsidR="00271F11" w:rsidRPr="00931FCB" w:rsidRDefault="00503AB9" w:rsidP="00503AB9">
            <w:pPr>
              <w:tabs>
                <w:tab w:val="left" w:pos="360"/>
                <w:tab w:val="left" w:pos="720"/>
              </w:tabs>
              <w:rPr>
                <w:rFonts w:ascii="Arial" w:hAnsi="Arial" w:cs="Arial"/>
                <w:b/>
                <w:strike/>
                <w:sz w:val="16"/>
                <w:szCs w:val="16"/>
                <w:lang w:val="it-IT"/>
              </w:rPr>
            </w:pPr>
            <w:r w:rsidRPr="00931FCB">
              <w:rPr>
                <w:rFonts w:ascii="Arial" w:hAnsi="Arial" w:cs="Arial"/>
                <w:b/>
                <w:sz w:val="16"/>
                <w:szCs w:val="16"/>
                <w:lang w:val="it-IT"/>
              </w:rPr>
              <w:lastRenderedPageBreak/>
              <w:t>Rapporti con la Città di Bellinzona</w:t>
            </w:r>
          </w:p>
        </w:tc>
        <w:tc>
          <w:tcPr>
            <w:tcW w:w="7401" w:type="dxa"/>
          </w:tcPr>
          <w:p w:rsidR="004053E2" w:rsidRDefault="00271F11" w:rsidP="00271F11">
            <w:pPr>
              <w:pStyle w:val="Corpodeltesto2"/>
              <w:tabs>
                <w:tab w:val="left" w:pos="1310"/>
              </w:tabs>
              <w:spacing w:after="60"/>
              <w:jc w:val="both"/>
              <w:rPr>
                <w:rFonts w:ascii="Arial" w:hAnsi="Arial" w:cs="Arial"/>
                <w:sz w:val="22"/>
                <w:szCs w:val="22"/>
                <w:lang w:val="it-IT"/>
              </w:rPr>
            </w:pPr>
            <w:r w:rsidRPr="00931FCB">
              <w:rPr>
                <w:rFonts w:ascii="Arial" w:hAnsi="Arial" w:cs="Arial"/>
                <w:b/>
                <w:sz w:val="22"/>
                <w:szCs w:val="22"/>
                <w:lang w:val="it-IT"/>
              </w:rPr>
              <w:t>Art. 2</w:t>
            </w:r>
            <w:r w:rsidR="00573F9B">
              <w:rPr>
                <w:rFonts w:ascii="Arial" w:hAnsi="Arial" w:cs="Arial"/>
                <w:b/>
                <w:sz w:val="22"/>
                <w:szCs w:val="22"/>
                <w:lang w:val="it-IT"/>
              </w:rPr>
              <w:t>3</w:t>
            </w:r>
            <w:r w:rsidRPr="00931FCB">
              <w:rPr>
                <w:rFonts w:ascii="Arial" w:hAnsi="Arial" w:cs="Arial"/>
                <w:b/>
                <w:sz w:val="22"/>
                <w:szCs w:val="22"/>
                <w:lang w:val="it-IT"/>
              </w:rPr>
              <w:tab/>
            </w:r>
            <w:r w:rsidR="002408DA" w:rsidRPr="00931FCB">
              <w:rPr>
                <w:rFonts w:ascii="Arial" w:hAnsi="Arial" w:cs="Arial"/>
                <w:sz w:val="22"/>
                <w:szCs w:val="22"/>
                <w:lang w:val="it-IT"/>
              </w:rPr>
              <w:t>L’</w:t>
            </w:r>
            <w:r w:rsidR="005C3AFC" w:rsidRPr="00931FCB">
              <w:rPr>
                <w:rFonts w:ascii="Arial" w:hAnsi="Arial" w:cs="Arial"/>
                <w:sz w:val="22"/>
                <w:szCs w:val="22"/>
                <w:lang w:val="it-IT"/>
              </w:rPr>
              <w:t xml:space="preserve">approvazione </w:t>
            </w:r>
            <w:r w:rsidR="00845640">
              <w:rPr>
                <w:rFonts w:ascii="Arial" w:hAnsi="Arial" w:cs="Arial"/>
                <w:sz w:val="22"/>
                <w:szCs w:val="22"/>
                <w:lang w:val="it-IT"/>
              </w:rPr>
              <w:t xml:space="preserve">del presente statuto </w:t>
            </w:r>
            <w:r w:rsidR="005C3AFC" w:rsidRPr="00931FCB">
              <w:rPr>
                <w:rFonts w:ascii="Arial" w:hAnsi="Arial" w:cs="Arial"/>
                <w:sz w:val="22"/>
                <w:szCs w:val="22"/>
                <w:lang w:val="it-IT"/>
              </w:rPr>
              <w:t>da parte del Municipio della Città di Bellinzona (art.3 cp3)</w:t>
            </w:r>
            <w:r w:rsidR="0032496C">
              <w:rPr>
                <w:rFonts w:ascii="Arial" w:hAnsi="Arial" w:cs="Arial"/>
                <w:sz w:val="22"/>
                <w:szCs w:val="22"/>
                <w:lang w:val="it-IT"/>
              </w:rPr>
              <w:t xml:space="preserve"> e il conseguente riconoscimento come Associazione di quartiere</w:t>
            </w:r>
            <w:r w:rsidR="005C3AFC" w:rsidRPr="00931FCB">
              <w:rPr>
                <w:rFonts w:ascii="Arial" w:hAnsi="Arial" w:cs="Arial"/>
                <w:sz w:val="22"/>
                <w:szCs w:val="22"/>
                <w:lang w:val="it-IT"/>
              </w:rPr>
              <w:t xml:space="preserve">, </w:t>
            </w:r>
            <w:r w:rsidR="002408DA" w:rsidRPr="00931FCB">
              <w:rPr>
                <w:rFonts w:ascii="Arial" w:hAnsi="Arial" w:cs="Arial"/>
                <w:sz w:val="22"/>
                <w:szCs w:val="22"/>
                <w:lang w:val="it-IT"/>
              </w:rPr>
              <w:t>implica</w:t>
            </w:r>
            <w:r w:rsidR="005C3AFC" w:rsidRPr="00931FCB">
              <w:rPr>
                <w:rFonts w:ascii="Arial" w:hAnsi="Arial" w:cs="Arial"/>
                <w:sz w:val="22"/>
                <w:szCs w:val="22"/>
                <w:lang w:val="it-IT"/>
              </w:rPr>
              <w:t xml:space="preserve"> che:</w:t>
            </w:r>
          </w:p>
          <w:p w:rsidR="0032496C" w:rsidRPr="00931FCB" w:rsidRDefault="0032496C" w:rsidP="0032496C">
            <w:pPr>
              <w:pStyle w:val="Corpodeltesto2"/>
              <w:numPr>
                <w:ilvl w:val="0"/>
                <w:numId w:val="8"/>
              </w:numPr>
              <w:tabs>
                <w:tab w:val="left" w:pos="1310"/>
              </w:tabs>
              <w:spacing w:after="60"/>
              <w:jc w:val="both"/>
              <w:rPr>
                <w:rFonts w:ascii="Arial" w:hAnsi="Arial" w:cs="Arial"/>
                <w:sz w:val="22"/>
                <w:szCs w:val="22"/>
                <w:lang w:val="it-IT"/>
              </w:rPr>
            </w:pPr>
            <w:r>
              <w:rPr>
                <w:rFonts w:ascii="Arial" w:hAnsi="Arial" w:cs="Arial"/>
                <w:sz w:val="22"/>
                <w:szCs w:val="22"/>
                <w:lang w:val="it-IT"/>
              </w:rPr>
              <w:t xml:space="preserve">a norma </w:t>
            </w:r>
            <w:r w:rsidR="00E0347F">
              <w:rPr>
                <w:rFonts w:ascii="Arial" w:hAnsi="Arial" w:cs="Arial"/>
                <w:sz w:val="22"/>
                <w:szCs w:val="22"/>
                <w:lang w:val="it-IT"/>
              </w:rPr>
              <w:t xml:space="preserve">dell’articolo 78 </w:t>
            </w:r>
            <w:r w:rsidRPr="0032496C">
              <w:rPr>
                <w:rFonts w:ascii="Arial" w:hAnsi="Arial" w:cs="Arial"/>
                <w:sz w:val="22"/>
                <w:szCs w:val="22"/>
                <w:lang w:val="it-IT"/>
              </w:rPr>
              <w:t>del Regolamento comunale della Città di Bellinzona è garantito un finanziamento, secondo le indica</w:t>
            </w:r>
            <w:r>
              <w:rPr>
                <w:rFonts w:ascii="Arial" w:hAnsi="Arial" w:cs="Arial"/>
                <w:sz w:val="22"/>
                <w:szCs w:val="22"/>
                <w:lang w:val="it-IT"/>
              </w:rPr>
              <w:t>zioni del regolamento specifico;</w:t>
            </w:r>
          </w:p>
          <w:p w:rsidR="005C3AFC" w:rsidRPr="00931FCB" w:rsidRDefault="00E0347F" w:rsidP="005C3AFC">
            <w:pPr>
              <w:pStyle w:val="Corpodeltesto2"/>
              <w:numPr>
                <w:ilvl w:val="0"/>
                <w:numId w:val="8"/>
              </w:numPr>
              <w:tabs>
                <w:tab w:val="left" w:pos="1310"/>
              </w:tabs>
              <w:spacing w:after="60"/>
              <w:jc w:val="both"/>
              <w:rPr>
                <w:rFonts w:ascii="Arial" w:hAnsi="Arial" w:cs="Arial"/>
                <w:sz w:val="22"/>
                <w:szCs w:val="22"/>
                <w:lang w:val="it-IT"/>
              </w:rPr>
            </w:pPr>
            <w:r>
              <w:rPr>
                <w:rFonts w:ascii="Arial" w:hAnsi="Arial" w:cs="Arial"/>
                <w:sz w:val="22"/>
                <w:szCs w:val="22"/>
                <w:lang w:val="it-IT"/>
              </w:rPr>
              <w:t>il Servizio</w:t>
            </w:r>
            <w:r w:rsidR="005C3AFC" w:rsidRPr="00931FCB">
              <w:rPr>
                <w:rFonts w:ascii="Arial" w:hAnsi="Arial" w:cs="Arial"/>
                <w:sz w:val="22"/>
                <w:szCs w:val="22"/>
                <w:lang w:val="it-IT"/>
              </w:rPr>
              <w:t xml:space="preserve"> quartiere della Citt</w:t>
            </w:r>
            <w:r w:rsidR="004F0444">
              <w:rPr>
                <w:rFonts w:ascii="Arial" w:hAnsi="Arial" w:cs="Arial"/>
                <w:sz w:val="22"/>
                <w:szCs w:val="22"/>
                <w:lang w:val="it-IT"/>
              </w:rPr>
              <w:t>à di Bellinzona supporta</w:t>
            </w:r>
            <w:r w:rsidR="005C3AFC" w:rsidRPr="00931FCB">
              <w:rPr>
                <w:rFonts w:ascii="Arial" w:hAnsi="Arial" w:cs="Arial"/>
                <w:sz w:val="22"/>
                <w:szCs w:val="22"/>
                <w:lang w:val="it-IT"/>
              </w:rPr>
              <w:t xml:space="preserve"> l’attività dell’Associazione e collabor</w:t>
            </w:r>
            <w:r w:rsidR="004F0444">
              <w:rPr>
                <w:rFonts w:ascii="Arial" w:hAnsi="Arial" w:cs="Arial"/>
                <w:sz w:val="22"/>
                <w:szCs w:val="22"/>
                <w:lang w:val="it-IT"/>
              </w:rPr>
              <w:t>a</w:t>
            </w:r>
            <w:r w:rsidR="005C3AFC" w:rsidRPr="00931FCB">
              <w:rPr>
                <w:rFonts w:ascii="Arial" w:hAnsi="Arial" w:cs="Arial"/>
                <w:sz w:val="22"/>
                <w:szCs w:val="22"/>
                <w:lang w:val="it-IT"/>
              </w:rPr>
              <w:t xml:space="preserve"> </w:t>
            </w:r>
            <w:r w:rsidR="001F5790" w:rsidRPr="00931FCB">
              <w:rPr>
                <w:rFonts w:ascii="Arial" w:hAnsi="Arial" w:cs="Arial"/>
                <w:sz w:val="22"/>
                <w:szCs w:val="22"/>
                <w:lang w:val="it-IT"/>
              </w:rPr>
              <w:t>con i membri di Comitato e con la Commissione di revisione nell’esercizio dei compiti loro affidati;</w:t>
            </w:r>
          </w:p>
          <w:p w:rsidR="001F5790" w:rsidRPr="00931FCB" w:rsidRDefault="001F5790" w:rsidP="005C3AFC">
            <w:pPr>
              <w:pStyle w:val="Corpodeltesto2"/>
              <w:numPr>
                <w:ilvl w:val="0"/>
                <w:numId w:val="8"/>
              </w:numPr>
              <w:tabs>
                <w:tab w:val="left" w:pos="1310"/>
              </w:tabs>
              <w:spacing w:after="60"/>
              <w:jc w:val="both"/>
              <w:rPr>
                <w:rFonts w:ascii="Arial" w:hAnsi="Arial" w:cs="Arial"/>
                <w:sz w:val="22"/>
                <w:szCs w:val="22"/>
                <w:lang w:val="it-IT"/>
              </w:rPr>
            </w:pPr>
            <w:r w:rsidRPr="00931FCB">
              <w:rPr>
                <w:rFonts w:ascii="Arial" w:hAnsi="Arial" w:cs="Arial"/>
                <w:sz w:val="22"/>
                <w:szCs w:val="22"/>
                <w:lang w:val="it-IT"/>
              </w:rPr>
              <w:t>il Comitato di quartiere terrà la contabilità dell’Associazione se</w:t>
            </w:r>
            <w:r w:rsidR="00E0347F">
              <w:rPr>
                <w:rFonts w:ascii="Arial" w:hAnsi="Arial" w:cs="Arial"/>
                <w:sz w:val="22"/>
                <w:szCs w:val="22"/>
                <w:lang w:val="it-IT"/>
              </w:rPr>
              <w:t>condo le istruzioni emanate dal Servizio</w:t>
            </w:r>
            <w:r w:rsidRPr="00931FCB">
              <w:rPr>
                <w:rFonts w:ascii="Arial" w:hAnsi="Arial" w:cs="Arial"/>
                <w:sz w:val="22"/>
                <w:szCs w:val="22"/>
                <w:lang w:val="it-IT"/>
              </w:rPr>
              <w:t xml:space="preserve"> quar</w:t>
            </w:r>
            <w:r w:rsidR="00834159">
              <w:rPr>
                <w:rFonts w:ascii="Arial" w:hAnsi="Arial" w:cs="Arial"/>
                <w:sz w:val="22"/>
                <w:szCs w:val="22"/>
                <w:lang w:val="it-IT"/>
              </w:rPr>
              <w:t>tieri della Città di Bellinzona;</w:t>
            </w:r>
          </w:p>
          <w:p w:rsidR="00271F11" w:rsidRDefault="006B4025" w:rsidP="006B4025">
            <w:pPr>
              <w:pStyle w:val="Corpodeltesto2"/>
              <w:numPr>
                <w:ilvl w:val="0"/>
                <w:numId w:val="8"/>
              </w:numPr>
              <w:tabs>
                <w:tab w:val="left" w:pos="1310"/>
              </w:tabs>
              <w:spacing w:after="60"/>
              <w:jc w:val="both"/>
              <w:rPr>
                <w:rFonts w:ascii="Arial" w:hAnsi="Arial" w:cs="Arial"/>
                <w:sz w:val="22"/>
                <w:szCs w:val="22"/>
                <w:lang w:val="it-IT"/>
              </w:rPr>
            </w:pPr>
            <w:r w:rsidRPr="00931FCB">
              <w:rPr>
                <w:rFonts w:ascii="Arial" w:hAnsi="Arial" w:cs="Arial"/>
                <w:sz w:val="22"/>
                <w:szCs w:val="22"/>
                <w:lang w:val="it-IT"/>
              </w:rPr>
              <w:t xml:space="preserve">copia del verbale delle riunioni del Comitato </w:t>
            </w:r>
            <w:r w:rsidR="004F0444">
              <w:rPr>
                <w:rFonts w:ascii="Arial" w:hAnsi="Arial" w:cs="Arial"/>
                <w:sz w:val="22"/>
                <w:szCs w:val="22"/>
                <w:lang w:val="it-IT"/>
              </w:rPr>
              <w:t>è</w:t>
            </w:r>
            <w:r w:rsidRPr="00931FCB">
              <w:rPr>
                <w:rFonts w:ascii="Arial" w:hAnsi="Arial" w:cs="Arial"/>
                <w:sz w:val="22"/>
                <w:szCs w:val="22"/>
                <w:lang w:val="it-IT"/>
              </w:rPr>
              <w:t xml:space="preserve"> trasmess</w:t>
            </w:r>
            <w:r w:rsidR="004F0444">
              <w:rPr>
                <w:rFonts w:ascii="Arial" w:hAnsi="Arial" w:cs="Arial"/>
                <w:sz w:val="22"/>
                <w:szCs w:val="22"/>
                <w:lang w:val="it-IT"/>
              </w:rPr>
              <w:t>o</w:t>
            </w:r>
            <w:r w:rsidR="00E0347F">
              <w:rPr>
                <w:rFonts w:ascii="Arial" w:hAnsi="Arial" w:cs="Arial"/>
                <w:sz w:val="22"/>
                <w:szCs w:val="22"/>
                <w:lang w:val="it-IT"/>
              </w:rPr>
              <w:t xml:space="preserve"> al Servizi</w:t>
            </w:r>
            <w:r w:rsidRPr="00931FCB">
              <w:rPr>
                <w:rFonts w:ascii="Arial" w:hAnsi="Arial" w:cs="Arial"/>
                <w:sz w:val="22"/>
                <w:szCs w:val="22"/>
                <w:lang w:val="it-IT"/>
              </w:rPr>
              <w:t>o quar</w:t>
            </w:r>
            <w:r w:rsidR="00834159">
              <w:rPr>
                <w:rFonts w:ascii="Arial" w:hAnsi="Arial" w:cs="Arial"/>
                <w:sz w:val="22"/>
                <w:szCs w:val="22"/>
                <w:lang w:val="it-IT"/>
              </w:rPr>
              <w:t>tieri della Città di Bellinzona;</w:t>
            </w:r>
          </w:p>
          <w:p w:rsidR="00E0347F" w:rsidRDefault="00E0347F" w:rsidP="006B4025">
            <w:pPr>
              <w:pStyle w:val="Corpodeltesto2"/>
              <w:numPr>
                <w:ilvl w:val="0"/>
                <w:numId w:val="8"/>
              </w:numPr>
              <w:tabs>
                <w:tab w:val="left" w:pos="1310"/>
              </w:tabs>
              <w:spacing w:after="60"/>
              <w:jc w:val="both"/>
              <w:rPr>
                <w:rFonts w:ascii="Arial" w:hAnsi="Arial" w:cs="Arial"/>
                <w:sz w:val="22"/>
                <w:szCs w:val="22"/>
                <w:lang w:val="it-IT"/>
              </w:rPr>
            </w:pPr>
            <w:r>
              <w:rPr>
                <w:rFonts w:ascii="Arial" w:hAnsi="Arial" w:cs="Arial"/>
                <w:sz w:val="22"/>
                <w:szCs w:val="22"/>
                <w:lang w:val="it-IT"/>
              </w:rPr>
              <w:t>entro la fine di gennaio è trasmesso al Servizio quartieri il bilancio e il conto economico corredato dal rapporto di attività dell’anno precedente;</w:t>
            </w:r>
          </w:p>
          <w:p w:rsidR="00E0347F" w:rsidRPr="00E0347F" w:rsidRDefault="00931FCB" w:rsidP="00E0347F">
            <w:pPr>
              <w:pStyle w:val="Corpodeltesto2"/>
              <w:numPr>
                <w:ilvl w:val="0"/>
                <w:numId w:val="8"/>
              </w:numPr>
              <w:tabs>
                <w:tab w:val="left" w:pos="1310"/>
              </w:tabs>
              <w:spacing w:after="60"/>
              <w:jc w:val="both"/>
              <w:rPr>
                <w:rFonts w:ascii="Arial" w:hAnsi="Arial" w:cs="Arial"/>
                <w:sz w:val="22"/>
                <w:szCs w:val="22"/>
                <w:lang w:val="it-IT"/>
              </w:rPr>
            </w:pPr>
            <w:r>
              <w:rPr>
                <w:rFonts w:ascii="Arial" w:hAnsi="Arial" w:cs="Arial"/>
                <w:sz w:val="22"/>
                <w:szCs w:val="22"/>
                <w:lang w:val="it-IT"/>
              </w:rPr>
              <w:t>per quanto non specificato attraverso il presente statuto, fa stato il Regolamento comunale (artt. 77 e seguenti).</w:t>
            </w:r>
          </w:p>
          <w:p w:rsidR="006B4025" w:rsidRPr="00931FCB" w:rsidRDefault="006B4025" w:rsidP="006B4025">
            <w:pPr>
              <w:pStyle w:val="Corpodeltesto2"/>
              <w:tabs>
                <w:tab w:val="left" w:pos="1310"/>
              </w:tabs>
              <w:spacing w:after="60"/>
              <w:jc w:val="both"/>
              <w:rPr>
                <w:rFonts w:ascii="Arial" w:hAnsi="Arial" w:cs="Arial"/>
                <w:sz w:val="22"/>
                <w:szCs w:val="22"/>
                <w:lang w:val="it-IT"/>
              </w:rPr>
            </w:pPr>
          </w:p>
        </w:tc>
      </w:tr>
      <w:tr w:rsidR="00271F11" w:rsidRPr="00FE2B16" w:rsidTr="001B566B">
        <w:tc>
          <w:tcPr>
            <w:tcW w:w="2376" w:type="dxa"/>
          </w:tcPr>
          <w:p w:rsidR="00271F11" w:rsidRPr="00271F11" w:rsidRDefault="00271F11" w:rsidP="00271F11">
            <w:pPr>
              <w:tabs>
                <w:tab w:val="left" w:pos="360"/>
                <w:tab w:val="left" w:pos="720"/>
              </w:tabs>
              <w:rPr>
                <w:rFonts w:ascii="Arial" w:hAnsi="Arial" w:cs="Arial"/>
                <w:b/>
                <w:sz w:val="16"/>
                <w:szCs w:val="16"/>
                <w:lang w:val="it-IT"/>
              </w:rPr>
            </w:pPr>
            <w:r w:rsidRPr="00271F11">
              <w:rPr>
                <w:rFonts w:ascii="Arial" w:hAnsi="Arial" w:cs="Arial"/>
                <w:b/>
                <w:sz w:val="16"/>
                <w:szCs w:val="16"/>
                <w:lang w:val="it-IT"/>
              </w:rPr>
              <w:t>Altre norme applicabili</w:t>
            </w:r>
          </w:p>
        </w:tc>
        <w:tc>
          <w:tcPr>
            <w:tcW w:w="7401" w:type="dxa"/>
          </w:tcPr>
          <w:p w:rsidR="00271F11" w:rsidRPr="00271F11" w:rsidRDefault="00D171CD" w:rsidP="00271F11">
            <w:pPr>
              <w:pStyle w:val="Corpodeltesto2"/>
              <w:tabs>
                <w:tab w:val="left" w:pos="1310"/>
              </w:tabs>
              <w:spacing w:after="60"/>
              <w:jc w:val="both"/>
              <w:rPr>
                <w:rFonts w:ascii="Arial" w:hAnsi="Arial" w:cs="Arial"/>
                <w:sz w:val="22"/>
                <w:szCs w:val="22"/>
                <w:lang w:val="it-IT"/>
              </w:rPr>
            </w:pPr>
            <w:r w:rsidRPr="00D171CD">
              <w:rPr>
                <w:rFonts w:ascii="Arial" w:hAnsi="Arial" w:cs="Arial"/>
                <w:b/>
                <w:sz w:val="22"/>
                <w:szCs w:val="22"/>
                <w:lang w:val="it-IT"/>
              </w:rPr>
              <w:t>Art. 2</w:t>
            </w:r>
            <w:r w:rsidR="00573F9B">
              <w:rPr>
                <w:rFonts w:ascii="Arial" w:hAnsi="Arial" w:cs="Arial"/>
                <w:b/>
                <w:sz w:val="22"/>
                <w:szCs w:val="22"/>
                <w:lang w:val="it-IT"/>
              </w:rPr>
              <w:t>4</w:t>
            </w:r>
            <w:r>
              <w:rPr>
                <w:rFonts w:ascii="Arial" w:hAnsi="Arial" w:cs="Arial"/>
                <w:sz w:val="22"/>
                <w:szCs w:val="22"/>
                <w:lang w:val="it-IT"/>
              </w:rPr>
              <w:tab/>
            </w:r>
            <w:r w:rsidR="00271F11" w:rsidRPr="00271F11">
              <w:rPr>
                <w:rFonts w:ascii="Arial" w:hAnsi="Arial" w:cs="Arial"/>
                <w:sz w:val="22"/>
                <w:szCs w:val="22"/>
                <w:lang w:val="it-IT"/>
              </w:rPr>
              <w:t xml:space="preserve">Per quanto non specificato attraverso il presente statuto, </w:t>
            </w:r>
            <w:r w:rsidR="00931FCB">
              <w:rPr>
                <w:rFonts w:ascii="Arial" w:hAnsi="Arial" w:cs="Arial"/>
                <w:sz w:val="22"/>
                <w:szCs w:val="22"/>
                <w:lang w:val="it-IT"/>
              </w:rPr>
              <w:t xml:space="preserve">fa stato </w:t>
            </w:r>
            <w:r w:rsidR="00271F11" w:rsidRPr="00271F11">
              <w:rPr>
                <w:rFonts w:ascii="Arial" w:hAnsi="Arial" w:cs="Arial"/>
                <w:sz w:val="22"/>
                <w:szCs w:val="22"/>
                <w:lang w:val="it-IT"/>
              </w:rPr>
              <w:t>il Codice civile svizzero (</w:t>
            </w:r>
            <w:proofErr w:type="spellStart"/>
            <w:r w:rsidR="00271F11" w:rsidRPr="00271F11">
              <w:rPr>
                <w:rFonts w:ascii="Arial" w:hAnsi="Arial" w:cs="Arial"/>
                <w:sz w:val="22"/>
                <w:szCs w:val="22"/>
                <w:lang w:val="it-IT"/>
              </w:rPr>
              <w:t>ar</w:t>
            </w:r>
            <w:r w:rsidR="004F0444">
              <w:rPr>
                <w:rFonts w:ascii="Arial" w:hAnsi="Arial" w:cs="Arial"/>
                <w:sz w:val="22"/>
                <w:szCs w:val="22"/>
                <w:lang w:val="it-IT"/>
              </w:rPr>
              <w:t>tt</w:t>
            </w:r>
            <w:proofErr w:type="spellEnd"/>
            <w:r w:rsidR="00271F11" w:rsidRPr="00271F11">
              <w:rPr>
                <w:rFonts w:ascii="Arial" w:hAnsi="Arial" w:cs="Arial"/>
                <w:sz w:val="22"/>
                <w:szCs w:val="22"/>
                <w:lang w:val="it-IT"/>
              </w:rPr>
              <w:t xml:space="preserve"> 60 e seguenti).</w:t>
            </w:r>
          </w:p>
          <w:p w:rsidR="00271F11" w:rsidRPr="00B96279" w:rsidRDefault="00271F11" w:rsidP="00271F11">
            <w:pPr>
              <w:pStyle w:val="Corpodeltesto2"/>
              <w:tabs>
                <w:tab w:val="left" w:pos="1310"/>
              </w:tabs>
              <w:spacing w:after="60"/>
              <w:jc w:val="both"/>
              <w:rPr>
                <w:rFonts w:ascii="Arial" w:hAnsi="Arial" w:cs="Arial"/>
                <w:sz w:val="22"/>
                <w:szCs w:val="22"/>
                <w:lang w:val="it-IT"/>
              </w:rPr>
            </w:pPr>
          </w:p>
        </w:tc>
      </w:tr>
      <w:tr w:rsidR="00271F11" w:rsidRPr="00FE2B16" w:rsidTr="001B566B">
        <w:tc>
          <w:tcPr>
            <w:tcW w:w="2376" w:type="dxa"/>
          </w:tcPr>
          <w:p w:rsidR="00271F11" w:rsidRPr="00271F11" w:rsidRDefault="00271F11" w:rsidP="00271F11">
            <w:pPr>
              <w:tabs>
                <w:tab w:val="left" w:pos="360"/>
                <w:tab w:val="left" w:pos="720"/>
              </w:tabs>
              <w:rPr>
                <w:rFonts w:ascii="Arial" w:hAnsi="Arial" w:cs="Arial"/>
                <w:b/>
                <w:sz w:val="16"/>
                <w:szCs w:val="16"/>
                <w:lang w:val="it-IT"/>
              </w:rPr>
            </w:pPr>
            <w:r w:rsidRPr="00271F11">
              <w:rPr>
                <w:rFonts w:ascii="Arial" w:hAnsi="Arial" w:cs="Arial"/>
                <w:b/>
                <w:sz w:val="16"/>
                <w:szCs w:val="16"/>
                <w:lang w:val="it-IT"/>
              </w:rPr>
              <w:t>Entrata in vigore</w:t>
            </w:r>
          </w:p>
        </w:tc>
        <w:tc>
          <w:tcPr>
            <w:tcW w:w="7401" w:type="dxa"/>
          </w:tcPr>
          <w:p w:rsidR="00271F11" w:rsidRPr="00271F11" w:rsidRDefault="00D171CD" w:rsidP="00271F11">
            <w:pPr>
              <w:pStyle w:val="Corpodeltesto2"/>
              <w:tabs>
                <w:tab w:val="left" w:pos="1310"/>
              </w:tabs>
              <w:spacing w:after="60"/>
              <w:jc w:val="both"/>
              <w:rPr>
                <w:rFonts w:ascii="Arial" w:hAnsi="Arial" w:cs="Arial"/>
                <w:sz w:val="22"/>
                <w:szCs w:val="22"/>
                <w:lang w:val="it-IT"/>
              </w:rPr>
            </w:pPr>
            <w:r w:rsidRPr="00D171CD">
              <w:rPr>
                <w:rFonts w:ascii="Arial" w:hAnsi="Arial" w:cs="Arial"/>
                <w:b/>
                <w:sz w:val="22"/>
                <w:szCs w:val="22"/>
                <w:lang w:val="it-IT"/>
              </w:rPr>
              <w:t>Art. 2</w:t>
            </w:r>
            <w:r w:rsidR="00573F9B">
              <w:rPr>
                <w:rFonts w:ascii="Arial" w:hAnsi="Arial" w:cs="Arial"/>
                <w:b/>
                <w:sz w:val="22"/>
                <w:szCs w:val="22"/>
                <w:lang w:val="it-IT"/>
              </w:rPr>
              <w:t>5</w:t>
            </w:r>
            <w:r>
              <w:rPr>
                <w:rFonts w:ascii="Arial" w:hAnsi="Arial" w:cs="Arial"/>
                <w:sz w:val="22"/>
                <w:szCs w:val="22"/>
                <w:lang w:val="it-IT"/>
              </w:rPr>
              <w:tab/>
            </w:r>
            <w:r w:rsidR="00271F11" w:rsidRPr="00271F11">
              <w:rPr>
                <w:rFonts w:ascii="Arial" w:hAnsi="Arial" w:cs="Arial"/>
                <w:sz w:val="22"/>
                <w:szCs w:val="22"/>
                <w:lang w:val="it-IT"/>
              </w:rPr>
              <w:t xml:space="preserve">Il presente statuto è stato approvato nell’ambito dell’Assemblea costitutiva del </w:t>
            </w:r>
            <w:r w:rsidR="00271F11" w:rsidRPr="00271F11">
              <w:rPr>
                <w:rFonts w:ascii="Arial" w:hAnsi="Arial" w:cs="Arial"/>
                <w:sz w:val="22"/>
                <w:szCs w:val="22"/>
                <w:highlight w:val="yellow"/>
                <w:lang w:val="it-IT"/>
              </w:rPr>
              <w:t>…</w:t>
            </w:r>
          </w:p>
          <w:p w:rsidR="00271F11" w:rsidRPr="00271F11" w:rsidRDefault="00271F11" w:rsidP="00271F11">
            <w:pPr>
              <w:pStyle w:val="Corpodeltesto2"/>
              <w:tabs>
                <w:tab w:val="left" w:pos="1310"/>
              </w:tabs>
              <w:spacing w:after="60"/>
              <w:jc w:val="both"/>
              <w:rPr>
                <w:rFonts w:ascii="Arial" w:hAnsi="Arial" w:cs="Arial"/>
                <w:sz w:val="22"/>
                <w:szCs w:val="22"/>
                <w:lang w:val="it-IT"/>
              </w:rPr>
            </w:pPr>
          </w:p>
        </w:tc>
      </w:tr>
    </w:tbl>
    <w:p w:rsidR="001B566B" w:rsidRDefault="001B566B" w:rsidP="00733328">
      <w:pPr>
        <w:tabs>
          <w:tab w:val="left" w:pos="360"/>
          <w:tab w:val="left" w:pos="720"/>
        </w:tabs>
        <w:rPr>
          <w:rFonts w:ascii="Arial" w:hAnsi="Arial"/>
          <w:lang w:val="it-IT"/>
        </w:rPr>
      </w:pPr>
    </w:p>
    <w:p w:rsidR="00FA7C15" w:rsidRDefault="00FA7C15">
      <w:pPr>
        <w:rPr>
          <w:rFonts w:ascii="Arial" w:hAnsi="Arial" w:cs="Arial"/>
          <w:sz w:val="22"/>
          <w:szCs w:val="22"/>
          <w:lang w:val="it-IT"/>
        </w:rPr>
      </w:pPr>
    </w:p>
    <w:p w:rsidR="00062C07" w:rsidRDefault="00062C07" w:rsidP="00733328">
      <w:pPr>
        <w:tabs>
          <w:tab w:val="left" w:pos="360"/>
          <w:tab w:val="left" w:pos="720"/>
        </w:tabs>
        <w:rPr>
          <w:rFonts w:ascii="Arial" w:hAnsi="Arial" w:cs="Arial"/>
          <w:sz w:val="22"/>
          <w:szCs w:val="22"/>
          <w:lang w:val="it-IT"/>
        </w:rPr>
      </w:pPr>
    </w:p>
    <w:p w:rsidR="00271F11" w:rsidRDefault="00271F11" w:rsidP="00733328">
      <w:pPr>
        <w:tabs>
          <w:tab w:val="left" w:pos="360"/>
          <w:tab w:val="left" w:pos="720"/>
        </w:tabs>
        <w:rPr>
          <w:rFonts w:ascii="Arial" w:hAnsi="Arial" w:cs="Arial"/>
          <w:sz w:val="22"/>
          <w:szCs w:val="22"/>
          <w:lang w:val="it-IT"/>
        </w:rPr>
      </w:pPr>
    </w:p>
    <w:p w:rsidR="00271F11" w:rsidRPr="00AB10FC" w:rsidRDefault="00271F11" w:rsidP="00733328">
      <w:pPr>
        <w:tabs>
          <w:tab w:val="left" w:pos="360"/>
          <w:tab w:val="left" w:pos="720"/>
        </w:tabs>
        <w:rPr>
          <w:rFonts w:ascii="Arial" w:hAnsi="Arial" w:cs="Arial"/>
          <w:sz w:val="22"/>
          <w:szCs w:val="22"/>
          <w:lang w:val="it-IT"/>
        </w:rPr>
      </w:pPr>
    </w:p>
    <w:p w:rsidR="00062C07" w:rsidRPr="00871C23" w:rsidRDefault="00AB10FC" w:rsidP="00871C23">
      <w:pPr>
        <w:pStyle w:val="Rientrocorpodeltesto"/>
        <w:tabs>
          <w:tab w:val="left" w:pos="360"/>
          <w:tab w:val="left" w:pos="720"/>
          <w:tab w:val="left" w:pos="5040"/>
        </w:tabs>
        <w:spacing w:before="0"/>
        <w:ind w:left="0"/>
        <w:jc w:val="left"/>
        <w:rPr>
          <w:rFonts w:ascii="Arial" w:hAnsi="Arial" w:cs="Arial"/>
          <w:sz w:val="16"/>
          <w:szCs w:val="16"/>
          <w:lang w:val="it-IT"/>
        </w:rPr>
      </w:pPr>
      <w:r>
        <w:rPr>
          <w:rFonts w:ascii="Arial" w:hAnsi="Arial" w:cs="Arial"/>
          <w:sz w:val="22"/>
          <w:szCs w:val="22"/>
          <w:lang w:val="it-IT"/>
        </w:rPr>
        <w:t>_______</w:t>
      </w:r>
      <w:r w:rsidR="00733328" w:rsidRPr="00AB10FC">
        <w:rPr>
          <w:rFonts w:ascii="Arial" w:hAnsi="Arial" w:cs="Arial"/>
          <w:sz w:val="22"/>
          <w:szCs w:val="22"/>
          <w:lang w:val="it-IT"/>
        </w:rPr>
        <w:t>___________________</w:t>
      </w:r>
      <w:r w:rsidR="00733328" w:rsidRPr="00AB10FC">
        <w:rPr>
          <w:rFonts w:ascii="Arial" w:hAnsi="Arial" w:cs="Arial"/>
          <w:sz w:val="22"/>
          <w:szCs w:val="22"/>
          <w:lang w:val="it-IT"/>
        </w:rPr>
        <w:tab/>
        <w:t>___________________________</w:t>
      </w:r>
    </w:p>
    <w:p w:rsidR="002867EA" w:rsidRDefault="00733328" w:rsidP="00AB10FC">
      <w:pPr>
        <w:tabs>
          <w:tab w:val="left" w:pos="360"/>
          <w:tab w:val="left" w:pos="720"/>
          <w:tab w:val="left" w:pos="5040"/>
        </w:tabs>
        <w:rPr>
          <w:rFonts w:ascii="Arial" w:hAnsi="Arial" w:cs="Arial"/>
          <w:i/>
          <w:sz w:val="16"/>
          <w:szCs w:val="16"/>
          <w:lang w:val="it-IT"/>
        </w:rPr>
      </w:pPr>
      <w:r w:rsidRPr="00871C23">
        <w:rPr>
          <w:rFonts w:ascii="Arial" w:hAnsi="Arial" w:cs="Arial"/>
          <w:i/>
          <w:sz w:val="16"/>
          <w:szCs w:val="16"/>
          <w:lang w:val="it-IT"/>
        </w:rPr>
        <w:t>(Data)</w:t>
      </w:r>
      <w:r w:rsidRPr="00871C23">
        <w:rPr>
          <w:rFonts w:ascii="Arial" w:hAnsi="Arial" w:cs="Arial"/>
          <w:i/>
          <w:sz w:val="16"/>
          <w:szCs w:val="16"/>
          <w:lang w:val="it-IT"/>
        </w:rPr>
        <w:tab/>
      </w:r>
    </w:p>
    <w:p w:rsidR="002867EA" w:rsidRDefault="002867EA" w:rsidP="00AB10FC">
      <w:pPr>
        <w:tabs>
          <w:tab w:val="left" w:pos="360"/>
          <w:tab w:val="left" w:pos="720"/>
          <w:tab w:val="left" w:pos="5040"/>
        </w:tabs>
        <w:rPr>
          <w:rFonts w:ascii="Arial" w:hAnsi="Arial" w:cs="Arial"/>
          <w:i/>
          <w:sz w:val="16"/>
          <w:szCs w:val="16"/>
          <w:lang w:val="it-IT"/>
        </w:rPr>
      </w:pPr>
    </w:p>
    <w:p w:rsidR="00271F11" w:rsidRDefault="00271F11" w:rsidP="00AB10FC">
      <w:pPr>
        <w:tabs>
          <w:tab w:val="left" w:pos="360"/>
          <w:tab w:val="left" w:pos="720"/>
          <w:tab w:val="left" w:pos="5040"/>
        </w:tabs>
        <w:rPr>
          <w:rFonts w:ascii="Arial" w:hAnsi="Arial" w:cs="Arial"/>
          <w:i/>
          <w:sz w:val="16"/>
          <w:szCs w:val="16"/>
          <w:lang w:val="it-IT"/>
        </w:rPr>
      </w:pPr>
    </w:p>
    <w:p w:rsidR="00271F11" w:rsidRDefault="00271F11" w:rsidP="00AB10FC">
      <w:pPr>
        <w:tabs>
          <w:tab w:val="left" w:pos="360"/>
          <w:tab w:val="left" w:pos="720"/>
          <w:tab w:val="left" w:pos="5040"/>
        </w:tabs>
        <w:rPr>
          <w:rFonts w:ascii="Arial" w:hAnsi="Arial" w:cs="Arial"/>
          <w:i/>
          <w:sz w:val="16"/>
          <w:szCs w:val="16"/>
          <w:lang w:val="it-IT"/>
        </w:rPr>
      </w:pPr>
    </w:p>
    <w:p w:rsidR="002867EA" w:rsidRDefault="002867EA" w:rsidP="00AB10FC">
      <w:pPr>
        <w:tabs>
          <w:tab w:val="left" w:pos="360"/>
          <w:tab w:val="left" w:pos="720"/>
          <w:tab w:val="left" w:pos="5040"/>
        </w:tabs>
        <w:rPr>
          <w:rFonts w:ascii="Arial" w:hAnsi="Arial" w:cs="Arial"/>
          <w:i/>
          <w:sz w:val="16"/>
          <w:szCs w:val="16"/>
          <w:lang w:val="it-IT"/>
        </w:rPr>
      </w:pPr>
    </w:p>
    <w:sectPr w:rsidR="002867EA" w:rsidSect="00585494">
      <w:headerReference w:type="even" r:id="rId9"/>
      <w:headerReference w:type="default" r:id="rId10"/>
      <w:footerReference w:type="even" r:id="rId11"/>
      <w:footerReference w:type="default" r:id="rId12"/>
      <w:pgSz w:w="11906" w:h="16838" w:code="9"/>
      <w:pgMar w:top="851" w:right="851"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D1" w:rsidRDefault="005901D1" w:rsidP="00D25DB3">
      <w:r>
        <w:separator/>
      </w:r>
    </w:p>
  </w:endnote>
  <w:endnote w:type="continuationSeparator" w:id="0">
    <w:p w:rsidR="005901D1" w:rsidRDefault="005901D1" w:rsidP="00D2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Light">
    <w:altName w:val="Verda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B3" w:rsidRPr="00D25DB3" w:rsidRDefault="00D25DB3">
    <w:pPr>
      <w:pStyle w:val="Pidipagina"/>
      <w:rPr>
        <w:rFonts w:ascii="Arial" w:hAnsi="Arial" w:cs="Arial"/>
        <w:sz w:val="20"/>
        <w:szCs w:val="20"/>
      </w:rPr>
    </w:pPr>
    <w:r w:rsidRPr="00D25DB3">
      <w:rPr>
        <w:rFonts w:ascii="Arial" w:hAnsi="Arial" w:cs="Arial"/>
        <w:sz w:val="20"/>
        <w:szCs w:val="20"/>
      </w:rPr>
      <w:fldChar w:fldCharType="begin"/>
    </w:r>
    <w:r w:rsidRPr="00D25DB3">
      <w:rPr>
        <w:rFonts w:ascii="Arial" w:hAnsi="Arial" w:cs="Arial"/>
        <w:sz w:val="20"/>
        <w:szCs w:val="20"/>
      </w:rPr>
      <w:instrText>PAGE   \* MERGEFORMAT</w:instrText>
    </w:r>
    <w:r w:rsidRPr="00D25DB3">
      <w:rPr>
        <w:rFonts w:ascii="Arial" w:hAnsi="Arial" w:cs="Arial"/>
        <w:sz w:val="20"/>
        <w:szCs w:val="20"/>
      </w:rPr>
      <w:fldChar w:fldCharType="separate"/>
    </w:r>
    <w:r w:rsidR="009E41EB" w:rsidRPr="009E41EB">
      <w:rPr>
        <w:rFonts w:ascii="Arial" w:hAnsi="Arial" w:cs="Arial"/>
        <w:noProof/>
        <w:sz w:val="20"/>
        <w:szCs w:val="20"/>
        <w:lang w:val="it-IT"/>
      </w:rPr>
      <w:t>4</w:t>
    </w:r>
    <w:r w:rsidRPr="00D25DB3">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B3" w:rsidRPr="00D25DB3" w:rsidRDefault="00D25DB3" w:rsidP="00D25DB3">
    <w:pPr>
      <w:pStyle w:val="Pidipagina"/>
      <w:ind w:right="282"/>
      <w:jc w:val="right"/>
      <w:rPr>
        <w:rFonts w:ascii="Arial" w:hAnsi="Arial" w:cs="Arial"/>
        <w:sz w:val="20"/>
        <w:szCs w:val="20"/>
      </w:rPr>
    </w:pPr>
    <w:r w:rsidRPr="00D25DB3">
      <w:rPr>
        <w:rFonts w:ascii="Arial" w:hAnsi="Arial" w:cs="Arial"/>
        <w:sz w:val="20"/>
        <w:szCs w:val="20"/>
      </w:rPr>
      <w:fldChar w:fldCharType="begin"/>
    </w:r>
    <w:r w:rsidRPr="00D25DB3">
      <w:rPr>
        <w:rFonts w:ascii="Arial" w:hAnsi="Arial" w:cs="Arial"/>
        <w:sz w:val="20"/>
        <w:szCs w:val="20"/>
      </w:rPr>
      <w:instrText>PAGE   \* MERGEFORMAT</w:instrText>
    </w:r>
    <w:r w:rsidRPr="00D25DB3">
      <w:rPr>
        <w:rFonts w:ascii="Arial" w:hAnsi="Arial" w:cs="Arial"/>
        <w:sz w:val="20"/>
        <w:szCs w:val="20"/>
      </w:rPr>
      <w:fldChar w:fldCharType="separate"/>
    </w:r>
    <w:r w:rsidR="009E41EB" w:rsidRPr="009E41EB">
      <w:rPr>
        <w:rFonts w:ascii="Arial" w:hAnsi="Arial" w:cs="Arial"/>
        <w:noProof/>
        <w:sz w:val="20"/>
        <w:szCs w:val="20"/>
        <w:lang w:val="it-IT"/>
      </w:rPr>
      <w:t>3</w:t>
    </w:r>
    <w:r w:rsidRPr="00D25DB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D1" w:rsidRDefault="005901D1" w:rsidP="00D25DB3">
      <w:r>
        <w:separator/>
      </w:r>
    </w:p>
  </w:footnote>
  <w:footnote w:type="continuationSeparator" w:id="0">
    <w:p w:rsidR="005901D1" w:rsidRDefault="005901D1" w:rsidP="00D2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B3" w:rsidRPr="00D25DB3" w:rsidRDefault="00D25DB3" w:rsidP="00D25DB3">
    <w:pPr>
      <w:pStyle w:val="Intestazione"/>
      <w:pBdr>
        <w:bottom w:val="single" w:sz="4" w:space="1" w:color="auto"/>
      </w:pBdr>
      <w:rPr>
        <w:rFonts w:ascii="Arial" w:hAnsi="Arial" w:cs="Arial"/>
        <w:i/>
        <w:sz w:val="20"/>
        <w:szCs w:val="20"/>
      </w:rPr>
    </w:pPr>
    <w:proofErr w:type="spellStart"/>
    <w:r w:rsidRPr="00D25DB3">
      <w:rPr>
        <w:rFonts w:ascii="Arial" w:hAnsi="Arial" w:cs="Arial"/>
        <w:i/>
        <w:sz w:val="20"/>
        <w:szCs w:val="20"/>
      </w:rPr>
      <w:t>Statuto</w:t>
    </w:r>
    <w:proofErr w:type="spellEnd"/>
    <w:r w:rsidRPr="00D25DB3">
      <w:rPr>
        <w:rFonts w:ascii="Arial" w:hAnsi="Arial" w:cs="Arial"/>
        <w:i/>
        <w:sz w:val="20"/>
        <w:szCs w:val="20"/>
      </w:rPr>
      <w:t xml:space="preserve"> </w:t>
    </w:r>
    <w:proofErr w:type="spellStart"/>
    <w:r w:rsidRPr="00D25DB3">
      <w:rPr>
        <w:rFonts w:ascii="Arial" w:hAnsi="Arial" w:cs="Arial"/>
        <w:i/>
        <w:sz w:val="20"/>
        <w:szCs w:val="20"/>
      </w:rPr>
      <w:t>dell‘Associazione</w:t>
    </w:r>
    <w:proofErr w:type="spellEnd"/>
    <w:r w:rsidRPr="00D25DB3">
      <w:rPr>
        <w:rFonts w:ascii="Arial" w:hAnsi="Arial" w:cs="Arial"/>
        <w:i/>
        <w:sz w:val="20"/>
        <w:szCs w:val="20"/>
      </w:rPr>
      <w:t xml:space="preserve"> </w:t>
    </w:r>
    <w:proofErr w:type="gramStart"/>
    <w:r w:rsidRPr="00D25DB3">
      <w:rPr>
        <w:rFonts w:ascii="Arial" w:hAnsi="Arial" w:cs="Arial"/>
        <w:i/>
        <w:sz w:val="20"/>
        <w:szCs w:val="20"/>
      </w:rPr>
      <w:t>Quartiere</w:t>
    </w:r>
    <w:r w:rsidRPr="00D25DB3">
      <w:rPr>
        <w:rFonts w:ascii="Arial" w:hAnsi="Arial" w:cs="Arial"/>
        <w:i/>
        <w:sz w:val="20"/>
        <w:szCs w:val="20"/>
        <w:highlight w:val="yellow"/>
      </w:rPr>
      <w:t>[</w:t>
    </w:r>
    <w:proofErr w:type="gramEnd"/>
    <w:r w:rsidRPr="00D25DB3">
      <w:rPr>
        <w:rFonts w:ascii="Arial" w:hAnsi="Arial" w:cs="Arial"/>
        <w:i/>
        <w:sz w:val="20"/>
        <w:szCs w:val="20"/>
        <w:highlight w:val="yellow"/>
      </w:rPr>
      <w:t>…]</w:t>
    </w:r>
  </w:p>
  <w:p w:rsidR="00D25DB3" w:rsidRDefault="00D25D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B3" w:rsidRPr="00D25DB3" w:rsidRDefault="00D25DB3" w:rsidP="00D25DB3">
    <w:pPr>
      <w:pStyle w:val="Intestazione"/>
      <w:pBdr>
        <w:bottom w:val="single" w:sz="4" w:space="1" w:color="auto"/>
      </w:pBdr>
      <w:ind w:right="248"/>
      <w:jc w:val="right"/>
      <w:rPr>
        <w:rFonts w:ascii="Arial" w:hAnsi="Arial" w:cs="Arial"/>
        <w:i/>
        <w:sz w:val="20"/>
        <w:szCs w:val="20"/>
      </w:rPr>
    </w:pPr>
    <w:proofErr w:type="spellStart"/>
    <w:r w:rsidRPr="00D25DB3">
      <w:rPr>
        <w:rFonts w:ascii="Arial" w:hAnsi="Arial" w:cs="Arial"/>
        <w:i/>
        <w:sz w:val="20"/>
        <w:szCs w:val="20"/>
      </w:rPr>
      <w:t>Statuto</w:t>
    </w:r>
    <w:proofErr w:type="spellEnd"/>
    <w:r w:rsidRPr="00D25DB3">
      <w:rPr>
        <w:rFonts w:ascii="Arial" w:hAnsi="Arial" w:cs="Arial"/>
        <w:i/>
        <w:sz w:val="20"/>
        <w:szCs w:val="20"/>
      </w:rPr>
      <w:t xml:space="preserve"> </w:t>
    </w:r>
    <w:proofErr w:type="spellStart"/>
    <w:r w:rsidRPr="00D25DB3">
      <w:rPr>
        <w:rFonts w:ascii="Arial" w:hAnsi="Arial" w:cs="Arial"/>
        <w:i/>
        <w:sz w:val="20"/>
        <w:szCs w:val="20"/>
      </w:rPr>
      <w:t>dell‘Associazione</w:t>
    </w:r>
    <w:proofErr w:type="spellEnd"/>
    <w:r w:rsidRPr="00D25DB3">
      <w:rPr>
        <w:rFonts w:ascii="Arial" w:hAnsi="Arial" w:cs="Arial"/>
        <w:i/>
        <w:sz w:val="20"/>
        <w:szCs w:val="20"/>
      </w:rPr>
      <w:t xml:space="preserve"> </w:t>
    </w:r>
    <w:proofErr w:type="gramStart"/>
    <w:r w:rsidRPr="00D25DB3">
      <w:rPr>
        <w:rFonts w:ascii="Arial" w:hAnsi="Arial" w:cs="Arial"/>
        <w:i/>
        <w:sz w:val="20"/>
        <w:szCs w:val="20"/>
      </w:rPr>
      <w:t>Quartiere</w:t>
    </w:r>
    <w:r w:rsidRPr="00D25DB3">
      <w:rPr>
        <w:rFonts w:ascii="Arial" w:hAnsi="Arial" w:cs="Arial"/>
        <w:i/>
        <w:sz w:val="20"/>
        <w:szCs w:val="20"/>
        <w:highlight w:val="yellow"/>
      </w:rPr>
      <w:t>[</w:t>
    </w:r>
    <w:proofErr w:type="gramEnd"/>
    <w:r w:rsidRPr="00D25DB3">
      <w:rPr>
        <w:rFonts w:ascii="Arial" w:hAnsi="Arial" w:cs="Arial"/>
        <w:i/>
        <w:sz w:val="20"/>
        <w:szCs w:val="20"/>
        <w:highlight w:val="yellow"/>
      </w:rPr>
      <w:t>…]</w:t>
    </w:r>
  </w:p>
  <w:p w:rsidR="00D25DB3" w:rsidRDefault="00D25D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E31"/>
    <w:multiLevelType w:val="singleLevel"/>
    <w:tmpl w:val="4A0413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1C580A"/>
    <w:multiLevelType w:val="hybridMultilevel"/>
    <w:tmpl w:val="74B4910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30597720"/>
    <w:multiLevelType w:val="hybridMultilevel"/>
    <w:tmpl w:val="D168247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321F146A"/>
    <w:multiLevelType w:val="hybridMultilevel"/>
    <w:tmpl w:val="959E51CE"/>
    <w:lvl w:ilvl="0" w:tplc="D2EAE300">
      <w:start w:val="1"/>
      <w:numFmt w:val="lowerLetter"/>
      <w:lvlText w:val="%1)"/>
      <w:lvlJc w:val="left"/>
      <w:pPr>
        <w:tabs>
          <w:tab w:val="num" w:pos="927"/>
        </w:tabs>
        <w:ind w:left="927"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5704AB3"/>
    <w:multiLevelType w:val="hybridMultilevel"/>
    <w:tmpl w:val="CD52458E"/>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5" w15:restartNumberingAfterBreak="0">
    <w:nsid w:val="4CAF20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5424E7"/>
    <w:multiLevelType w:val="hybridMultilevel"/>
    <w:tmpl w:val="2ED4F462"/>
    <w:lvl w:ilvl="0" w:tplc="1F00A0B2">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66AD5612"/>
    <w:multiLevelType w:val="hybridMultilevel"/>
    <w:tmpl w:val="9282166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07"/>
    <w:rsid w:val="000166D2"/>
    <w:rsid w:val="00017C1E"/>
    <w:rsid w:val="0002189B"/>
    <w:rsid w:val="00051854"/>
    <w:rsid w:val="00053899"/>
    <w:rsid w:val="00057EDD"/>
    <w:rsid w:val="00061F78"/>
    <w:rsid w:val="00062C07"/>
    <w:rsid w:val="0008583C"/>
    <w:rsid w:val="000B2167"/>
    <w:rsid w:val="000B3599"/>
    <w:rsid w:val="000C715F"/>
    <w:rsid w:val="000C76C5"/>
    <w:rsid w:val="000E3767"/>
    <w:rsid w:val="000E47AC"/>
    <w:rsid w:val="00124D22"/>
    <w:rsid w:val="00144769"/>
    <w:rsid w:val="00147540"/>
    <w:rsid w:val="001525FB"/>
    <w:rsid w:val="00185504"/>
    <w:rsid w:val="001954CF"/>
    <w:rsid w:val="001B566B"/>
    <w:rsid w:val="001D2B60"/>
    <w:rsid w:val="001F5790"/>
    <w:rsid w:val="002318A0"/>
    <w:rsid w:val="00236771"/>
    <w:rsid w:val="002408DA"/>
    <w:rsid w:val="00244723"/>
    <w:rsid w:val="00244FA0"/>
    <w:rsid w:val="0025606D"/>
    <w:rsid w:val="002653A7"/>
    <w:rsid w:val="00271F11"/>
    <w:rsid w:val="002867EA"/>
    <w:rsid w:val="00286B08"/>
    <w:rsid w:val="00286C20"/>
    <w:rsid w:val="0029054B"/>
    <w:rsid w:val="00292DDE"/>
    <w:rsid w:val="00295769"/>
    <w:rsid w:val="00295D9E"/>
    <w:rsid w:val="002B11FF"/>
    <w:rsid w:val="002F4D37"/>
    <w:rsid w:val="002F5059"/>
    <w:rsid w:val="00300E6C"/>
    <w:rsid w:val="003148A0"/>
    <w:rsid w:val="0032496C"/>
    <w:rsid w:val="003B0094"/>
    <w:rsid w:val="003B691B"/>
    <w:rsid w:val="003B7178"/>
    <w:rsid w:val="003C3FFD"/>
    <w:rsid w:val="004053E2"/>
    <w:rsid w:val="00423A21"/>
    <w:rsid w:val="004A0691"/>
    <w:rsid w:val="004A1BAD"/>
    <w:rsid w:val="004A6790"/>
    <w:rsid w:val="004B43C4"/>
    <w:rsid w:val="004D2BCC"/>
    <w:rsid w:val="004D58AE"/>
    <w:rsid w:val="004E2250"/>
    <w:rsid w:val="004F0444"/>
    <w:rsid w:val="004F7A25"/>
    <w:rsid w:val="00503AB9"/>
    <w:rsid w:val="005075FA"/>
    <w:rsid w:val="005368B2"/>
    <w:rsid w:val="00573F9B"/>
    <w:rsid w:val="00585494"/>
    <w:rsid w:val="005901D1"/>
    <w:rsid w:val="00591ABE"/>
    <w:rsid w:val="005958BD"/>
    <w:rsid w:val="005B4C1E"/>
    <w:rsid w:val="005C3AFC"/>
    <w:rsid w:val="005D7D22"/>
    <w:rsid w:val="005E4CEB"/>
    <w:rsid w:val="006126EC"/>
    <w:rsid w:val="00620BB9"/>
    <w:rsid w:val="006253E5"/>
    <w:rsid w:val="0062546B"/>
    <w:rsid w:val="00631BED"/>
    <w:rsid w:val="006424FD"/>
    <w:rsid w:val="00651511"/>
    <w:rsid w:val="00652167"/>
    <w:rsid w:val="00674EE8"/>
    <w:rsid w:val="00690AB7"/>
    <w:rsid w:val="006B4025"/>
    <w:rsid w:val="006E3742"/>
    <w:rsid w:val="006F233C"/>
    <w:rsid w:val="007123CF"/>
    <w:rsid w:val="00733328"/>
    <w:rsid w:val="0073645B"/>
    <w:rsid w:val="00744351"/>
    <w:rsid w:val="00766641"/>
    <w:rsid w:val="007A744E"/>
    <w:rsid w:val="007C34E9"/>
    <w:rsid w:val="007E0F64"/>
    <w:rsid w:val="007F2A51"/>
    <w:rsid w:val="0082544B"/>
    <w:rsid w:val="00834159"/>
    <w:rsid w:val="00840EEA"/>
    <w:rsid w:val="00845640"/>
    <w:rsid w:val="00847047"/>
    <w:rsid w:val="00871C23"/>
    <w:rsid w:val="008725C3"/>
    <w:rsid w:val="008857C9"/>
    <w:rsid w:val="0089174A"/>
    <w:rsid w:val="008B54CF"/>
    <w:rsid w:val="008B75BF"/>
    <w:rsid w:val="008C6FBC"/>
    <w:rsid w:val="008D6F26"/>
    <w:rsid w:val="008E1335"/>
    <w:rsid w:val="00901825"/>
    <w:rsid w:val="00931FCB"/>
    <w:rsid w:val="00942D63"/>
    <w:rsid w:val="00954F4B"/>
    <w:rsid w:val="00967ACF"/>
    <w:rsid w:val="009D7A16"/>
    <w:rsid w:val="009E41EB"/>
    <w:rsid w:val="009F343A"/>
    <w:rsid w:val="00A05407"/>
    <w:rsid w:val="00A077B7"/>
    <w:rsid w:val="00A20EBC"/>
    <w:rsid w:val="00A36E19"/>
    <w:rsid w:val="00A44C54"/>
    <w:rsid w:val="00A50FA2"/>
    <w:rsid w:val="00A57965"/>
    <w:rsid w:val="00A8316D"/>
    <w:rsid w:val="00AB10FC"/>
    <w:rsid w:val="00AB7ADE"/>
    <w:rsid w:val="00AD452F"/>
    <w:rsid w:val="00B22959"/>
    <w:rsid w:val="00B34C97"/>
    <w:rsid w:val="00B3796A"/>
    <w:rsid w:val="00B45D01"/>
    <w:rsid w:val="00B63688"/>
    <w:rsid w:val="00B91E16"/>
    <w:rsid w:val="00B95356"/>
    <w:rsid w:val="00B96279"/>
    <w:rsid w:val="00BA0D06"/>
    <w:rsid w:val="00BA19A5"/>
    <w:rsid w:val="00BC6444"/>
    <w:rsid w:val="00BC76AB"/>
    <w:rsid w:val="00BD15E0"/>
    <w:rsid w:val="00BD7E55"/>
    <w:rsid w:val="00BF0B2C"/>
    <w:rsid w:val="00BF5E89"/>
    <w:rsid w:val="00C0008A"/>
    <w:rsid w:val="00C30FFD"/>
    <w:rsid w:val="00C67ACA"/>
    <w:rsid w:val="00CA50C0"/>
    <w:rsid w:val="00CC00A2"/>
    <w:rsid w:val="00CC723D"/>
    <w:rsid w:val="00CD2144"/>
    <w:rsid w:val="00CD6380"/>
    <w:rsid w:val="00D171CD"/>
    <w:rsid w:val="00D25DB3"/>
    <w:rsid w:val="00D5003A"/>
    <w:rsid w:val="00D668D1"/>
    <w:rsid w:val="00D73CE0"/>
    <w:rsid w:val="00D74A57"/>
    <w:rsid w:val="00D802E8"/>
    <w:rsid w:val="00D857BB"/>
    <w:rsid w:val="00D97A7B"/>
    <w:rsid w:val="00E0347F"/>
    <w:rsid w:val="00E42090"/>
    <w:rsid w:val="00E75D83"/>
    <w:rsid w:val="00E85BF8"/>
    <w:rsid w:val="00E96937"/>
    <w:rsid w:val="00EE3C79"/>
    <w:rsid w:val="00F174FF"/>
    <w:rsid w:val="00F77818"/>
    <w:rsid w:val="00F873D2"/>
    <w:rsid w:val="00FA0060"/>
    <w:rsid w:val="00FA7C15"/>
    <w:rsid w:val="00FB6783"/>
    <w:rsid w:val="00FE2B16"/>
    <w:rsid w:val="00FE663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2A7BE"/>
  <w15:docId w15:val="{5BDD43D2-AB6F-4AE3-B08D-F53D43B5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2C07"/>
    <w:rPr>
      <w:sz w:val="24"/>
      <w:szCs w:val="24"/>
      <w:lang w:val="de-CH"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062C07"/>
    <w:rPr>
      <w:rFonts w:ascii="Verdana" w:hAnsi="Verdana"/>
      <w:sz w:val="20"/>
      <w:szCs w:val="20"/>
    </w:rPr>
  </w:style>
  <w:style w:type="paragraph" w:customStyle="1" w:styleId="Pa3">
    <w:name w:val="Pa3"/>
    <w:basedOn w:val="Normale"/>
    <w:next w:val="Normale"/>
    <w:rsid w:val="00062C07"/>
    <w:pPr>
      <w:autoSpaceDE w:val="0"/>
      <w:autoSpaceDN w:val="0"/>
      <w:adjustRightInd w:val="0"/>
      <w:spacing w:line="200" w:lineRule="auto"/>
    </w:pPr>
    <w:rPr>
      <w:rFonts w:ascii="Garamond-Light" w:hAnsi="Garamond-Light"/>
      <w:sz w:val="20"/>
      <w:szCs w:val="20"/>
      <w:lang w:val="de-DE"/>
    </w:rPr>
  </w:style>
  <w:style w:type="paragraph" w:styleId="Rientrocorpodeltesto">
    <w:name w:val="Body Text Indent"/>
    <w:basedOn w:val="Normale"/>
    <w:rsid w:val="00062C07"/>
    <w:pPr>
      <w:spacing w:before="120"/>
      <w:ind w:left="340"/>
      <w:jc w:val="both"/>
    </w:pPr>
    <w:rPr>
      <w:lang w:val="de-DE"/>
    </w:rPr>
  </w:style>
  <w:style w:type="paragraph" w:styleId="Corpotesto">
    <w:name w:val="Body Text"/>
    <w:basedOn w:val="Normale"/>
    <w:rsid w:val="00062C07"/>
    <w:pPr>
      <w:jc w:val="both"/>
    </w:pPr>
    <w:rPr>
      <w:rFonts w:ascii="Arial" w:hAnsi="Arial"/>
      <w:lang w:val="it-CH"/>
    </w:rPr>
  </w:style>
  <w:style w:type="paragraph" w:customStyle="1" w:styleId="Default">
    <w:name w:val="Default"/>
    <w:rsid w:val="00062C07"/>
    <w:pPr>
      <w:autoSpaceDE w:val="0"/>
      <w:autoSpaceDN w:val="0"/>
      <w:adjustRightInd w:val="0"/>
    </w:pPr>
    <w:rPr>
      <w:rFonts w:ascii="Arial" w:hAnsi="Arial" w:cs="Arial"/>
      <w:color w:val="000000"/>
      <w:sz w:val="24"/>
      <w:szCs w:val="24"/>
      <w:lang w:val="it-IT" w:eastAsia="it-IT"/>
    </w:rPr>
  </w:style>
  <w:style w:type="paragraph" w:styleId="Testofumetto">
    <w:name w:val="Balloon Text"/>
    <w:basedOn w:val="Normale"/>
    <w:link w:val="TestofumettoCarattere"/>
    <w:rsid w:val="005368B2"/>
    <w:rPr>
      <w:rFonts w:ascii="Tahoma" w:hAnsi="Tahoma" w:cs="Tahoma"/>
      <w:sz w:val="16"/>
      <w:szCs w:val="16"/>
    </w:rPr>
  </w:style>
  <w:style w:type="character" w:customStyle="1" w:styleId="TestofumettoCarattere">
    <w:name w:val="Testo fumetto Carattere"/>
    <w:link w:val="Testofumetto"/>
    <w:rsid w:val="005368B2"/>
    <w:rPr>
      <w:rFonts w:ascii="Tahoma" w:hAnsi="Tahoma" w:cs="Tahoma"/>
      <w:sz w:val="16"/>
      <w:szCs w:val="16"/>
      <w:lang w:val="de-CH" w:eastAsia="de-DE"/>
    </w:rPr>
  </w:style>
  <w:style w:type="table" w:styleId="Grigliatabella">
    <w:name w:val="Table Grid"/>
    <w:basedOn w:val="Tabellanormale"/>
    <w:rsid w:val="001B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D25DB3"/>
    <w:pPr>
      <w:tabs>
        <w:tab w:val="center" w:pos="4819"/>
        <w:tab w:val="right" w:pos="9638"/>
      </w:tabs>
    </w:pPr>
  </w:style>
  <w:style w:type="character" w:customStyle="1" w:styleId="IntestazioneCarattere">
    <w:name w:val="Intestazione Carattere"/>
    <w:basedOn w:val="Carpredefinitoparagrafo"/>
    <w:link w:val="Intestazione"/>
    <w:uiPriority w:val="99"/>
    <w:rsid w:val="00D25DB3"/>
    <w:rPr>
      <w:sz w:val="24"/>
      <w:szCs w:val="24"/>
      <w:lang w:val="de-CH" w:eastAsia="de-DE"/>
    </w:rPr>
  </w:style>
  <w:style w:type="paragraph" w:styleId="Pidipagina">
    <w:name w:val="footer"/>
    <w:basedOn w:val="Normale"/>
    <w:link w:val="PidipaginaCarattere"/>
    <w:rsid w:val="00D25DB3"/>
    <w:pPr>
      <w:tabs>
        <w:tab w:val="center" w:pos="4819"/>
        <w:tab w:val="right" w:pos="9638"/>
      </w:tabs>
    </w:pPr>
  </w:style>
  <w:style w:type="character" w:customStyle="1" w:styleId="PidipaginaCarattere">
    <w:name w:val="Piè di pagina Carattere"/>
    <w:basedOn w:val="Carpredefinitoparagrafo"/>
    <w:link w:val="Pidipagina"/>
    <w:rsid w:val="00D25DB3"/>
    <w:rPr>
      <w:sz w:val="24"/>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1228">
      <w:bodyDiv w:val="1"/>
      <w:marLeft w:val="0"/>
      <w:marRight w:val="0"/>
      <w:marTop w:val="0"/>
      <w:marBottom w:val="0"/>
      <w:divBdr>
        <w:top w:val="none" w:sz="0" w:space="0" w:color="auto"/>
        <w:left w:val="none" w:sz="0" w:space="0" w:color="auto"/>
        <w:bottom w:val="none" w:sz="0" w:space="0" w:color="auto"/>
        <w:right w:val="none" w:sz="0" w:space="0" w:color="auto"/>
      </w:divBdr>
      <w:divsChild>
        <w:div w:id="1539972434">
          <w:marLeft w:val="0"/>
          <w:marRight w:val="0"/>
          <w:marTop w:val="0"/>
          <w:marBottom w:val="0"/>
          <w:divBdr>
            <w:top w:val="none" w:sz="0" w:space="0" w:color="auto"/>
            <w:left w:val="none" w:sz="0" w:space="0" w:color="auto"/>
            <w:bottom w:val="none" w:sz="0" w:space="0" w:color="auto"/>
            <w:right w:val="none" w:sz="0" w:space="0" w:color="auto"/>
          </w:divBdr>
          <w:divsChild>
            <w:div w:id="757869146">
              <w:marLeft w:val="0"/>
              <w:marRight w:val="0"/>
              <w:marTop w:val="0"/>
              <w:marBottom w:val="0"/>
              <w:divBdr>
                <w:top w:val="none" w:sz="0" w:space="0" w:color="auto"/>
                <w:left w:val="none" w:sz="0" w:space="0" w:color="auto"/>
                <w:bottom w:val="none" w:sz="0" w:space="0" w:color="auto"/>
                <w:right w:val="none" w:sz="0" w:space="0" w:color="auto"/>
              </w:divBdr>
              <w:divsChild>
                <w:div w:id="983316438">
                  <w:marLeft w:val="-225"/>
                  <w:marRight w:val="-225"/>
                  <w:marTop w:val="0"/>
                  <w:marBottom w:val="0"/>
                  <w:divBdr>
                    <w:top w:val="none" w:sz="0" w:space="0" w:color="auto"/>
                    <w:left w:val="none" w:sz="0" w:space="0" w:color="auto"/>
                    <w:bottom w:val="none" w:sz="0" w:space="0" w:color="auto"/>
                    <w:right w:val="none" w:sz="0" w:space="0" w:color="auto"/>
                  </w:divBdr>
                  <w:divsChild>
                    <w:div w:id="1604066631">
                      <w:marLeft w:val="0"/>
                      <w:marRight w:val="0"/>
                      <w:marTop w:val="0"/>
                      <w:marBottom w:val="0"/>
                      <w:divBdr>
                        <w:top w:val="none" w:sz="0" w:space="0" w:color="auto"/>
                        <w:left w:val="none" w:sz="0" w:space="0" w:color="auto"/>
                        <w:bottom w:val="none" w:sz="0" w:space="0" w:color="auto"/>
                        <w:right w:val="none" w:sz="0" w:space="0" w:color="auto"/>
                      </w:divBdr>
                      <w:divsChild>
                        <w:div w:id="2002653925">
                          <w:marLeft w:val="-225"/>
                          <w:marRight w:val="-225"/>
                          <w:marTop w:val="0"/>
                          <w:marBottom w:val="0"/>
                          <w:divBdr>
                            <w:top w:val="none" w:sz="0" w:space="0" w:color="auto"/>
                            <w:left w:val="none" w:sz="0" w:space="0" w:color="auto"/>
                            <w:bottom w:val="none" w:sz="0" w:space="0" w:color="auto"/>
                            <w:right w:val="none" w:sz="0" w:space="0" w:color="auto"/>
                          </w:divBdr>
                          <w:divsChild>
                            <w:div w:id="112210564">
                              <w:marLeft w:val="0"/>
                              <w:marRight w:val="0"/>
                              <w:marTop w:val="0"/>
                              <w:marBottom w:val="0"/>
                              <w:divBdr>
                                <w:top w:val="none" w:sz="0" w:space="0" w:color="auto"/>
                                <w:left w:val="none" w:sz="0" w:space="0" w:color="auto"/>
                                <w:bottom w:val="none" w:sz="0" w:space="0" w:color="auto"/>
                                <w:right w:val="none" w:sz="0" w:space="0" w:color="auto"/>
                              </w:divBdr>
                              <w:divsChild>
                                <w:div w:id="1974555988">
                                  <w:marLeft w:val="0"/>
                                  <w:marRight w:val="0"/>
                                  <w:marTop w:val="0"/>
                                  <w:marBottom w:val="0"/>
                                  <w:divBdr>
                                    <w:top w:val="none" w:sz="0" w:space="0" w:color="auto"/>
                                    <w:left w:val="none" w:sz="0" w:space="0" w:color="auto"/>
                                    <w:bottom w:val="none" w:sz="0" w:space="0" w:color="auto"/>
                                    <w:right w:val="none" w:sz="0" w:space="0" w:color="auto"/>
                                  </w:divBdr>
                                  <w:divsChild>
                                    <w:div w:id="1124008573">
                                      <w:marLeft w:val="0"/>
                                      <w:marRight w:val="0"/>
                                      <w:marTop w:val="0"/>
                                      <w:marBottom w:val="0"/>
                                      <w:divBdr>
                                        <w:top w:val="none" w:sz="0" w:space="0" w:color="auto"/>
                                        <w:left w:val="none" w:sz="0" w:space="0" w:color="auto"/>
                                        <w:bottom w:val="none" w:sz="0" w:space="0" w:color="auto"/>
                                        <w:right w:val="none" w:sz="0" w:space="0" w:color="auto"/>
                                      </w:divBdr>
                                      <w:divsChild>
                                        <w:div w:id="46996841">
                                          <w:marLeft w:val="0"/>
                                          <w:marRight w:val="0"/>
                                          <w:marTop w:val="0"/>
                                          <w:marBottom w:val="0"/>
                                          <w:divBdr>
                                            <w:top w:val="none" w:sz="0" w:space="0" w:color="auto"/>
                                            <w:left w:val="none" w:sz="0" w:space="0" w:color="auto"/>
                                            <w:bottom w:val="none" w:sz="0" w:space="0" w:color="auto"/>
                                            <w:right w:val="none" w:sz="0" w:space="0" w:color="auto"/>
                                          </w:divBdr>
                                          <w:divsChild>
                                            <w:div w:id="1341346208">
                                              <w:marLeft w:val="0"/>
                                              <w:marRight w:val="0"/>
                                              <w:marTop w:val="0"/>
                                              <w:marBottom w:val="0"/>
                                              <w:divBdr>
                                                <w:top w:val="none" w:sz="0" w:space="0" w:color="auto"/>
                                                <w:left w:val="none" w:sz="0" w:space="0" w:color="auto"/>
                                                <w:bottom w:val="none" w:sz="0" w:space="0" w:color="auto"/>
                                                <w:right w:val="none" w:sz="0" w:space="0" w:color="auto"/>
                                              </w:divBdr>
                                              <w:divsChild>
                                                <w:div w:id="179659771">
                                                  <w:marLeft w:val="0"/>
                                                  <w:marRight w:val="0"/>
                                                  <w:marTop w:val="0"/>
                                                  <w:marBottom w:val="0"/>
                                                  <w:divBdr>
                                                    <w:top w:val="none" w:sz="0" w:space="0" w:color="auto"/>
                                                    <w:left w:val="none" w:sz="0" w:space="0" w:color="auto"/>
                                                    <w:bottom w:val="none" w:sz="0" w:space="0" w:color="auto"/>
                                                    <w:right w:val="none" w:sz="0" w:space="0" w:color="auto"/>
                                                  </w:divBdr>
                                                </w:div>
                                                <w:div w:id="923224612">
                                                  <w:marLeft w:val="0"/>
                                                  <w:marRight w:val="0"/>
                                                  <w:marTop w:val="0"/>
                                                  <w:marBottom w:val="0"/>
                                                  <w:divBdr>
                                                    <w:top w:val="none" w:sz="0" w:space="0" w:color="auto"/>
                                                    <w:left w:val="none" w:sz="0" w:space="0" w:color="auto"/>
                                                    <w:bottom w:val="none" w:sz="0" w:space="0" w:color="auto"/>
                                                    <w:right w:val="none" w:sz="0" w:space="0" w:color="auto"/>
                                                  </w:divBdr>
                                                  <w:divsChild>
                                                    <w:div w:id="1177040070">
                                                      <w:marLeft w:val="0"/>
                                                      <w:marRight w:val="0"/>
                                                      <w:marTop w:val="0"/>
                                                      <w:marBottom w:val="0"/>
                                                      <w:divBdr>
                                                        <w:top w:val="none" w:sz="0" w:space="0" w:color="auto"/>
                                                        <w:left w:val="none" w:sz="0" w:space="0" w:color="auto"/>
                                                        <w:bottom w:val="none" w:sz="0" w:space="0" w:color="auto"/>
                                                        <w:right w:val="none" w:sz="0" w:space="0" w:color="auto"/>
                                                      </w:divBdr>
                                                    </w:div>
                                                  </w:divsChild>
                                                </w:div>
                                                <w:div w:id="1960990802">
                                                  <w:marLeft w:val="0"/>
                                                  <w:marRight w:val="0"/>
                                                  <w:marTop w:val="0"/>
                                                  <w:marBottom w:val="0"/>
                                                  <w:divBdr>
                                                    <w:top w:val="none" w:sz="0" w:space="0" w:color="auto"/>
                                                    <w:left w:val="none" w:sz="0" w:space="0" w:color="auto"/>
                                                    <w:bottom w:val="none" w:sz="0" w:space="0" w:color="auto"/>
                                                    <w:right w:val="none" w:sz="0" w:space="0" w:color="auto"/>
                                                  </w:divBdr>
                                                </w:div>
                                                <w:div w:id="1443257528">
                                                  <w:marLeft w:val="0"/>
                                                  <w:marRight w:val="0"/>
                                                  <w:marTop w:val="0"/>
                                                  <w:marBottom w:val="0"/>
                                                  <w:divBdr>
                                                    <w:top w:val="none" w:sz="0" w:space="0" w:color="auto"/>
                                                    <w:left w:val="none" w:sz="0" w:space="0" w:color="auto"/>
                                                    <w:bottom w:val="none" w:sz="0" w:space="0" w:color="auto"/>
                                                    <w:right w:val="none" w:sz="0" w:space="0" w:color="auto"/>
                                                  </w:divBdr>
                                                </w:div>
                                                <w:div w:id="529682462">
                                                  <w:marLeft w:val="0"/>
                                                  <w:marRight w:val="0"/>
                                                  <w:marTop w:val="0"/>
                                                  <w:marBottom w:val="0"/>
                                                  <w:divBdr>
                                                    <w:top w:val="none" w:sz="0" w:space="0" w:color="auto"/>
                                                    <w:left w:val="none" w:sz="0" w:space="0" w:color="auto"/>
                                                    <w:bottom w:val="none" w:sz="0" w:space="0" w:color="auto"/>
                                                    <w:right w:val="none" w:sz="0" w:space="0" w:color="auto"/>
                                                  </w:divBdr>
                                                </w:div>
                                                <w:div w:id="527183311">
                                                  <w:marLeft w:val="0"/>
                                                  <w:marRight w:val="0"/>
                                                  <w:marTop w:val="0"/>
                                                  <w:marBottom w:val="0"/>
                                                  <w:divBdr>
                                                    <w:top w:val="none" w:sz="0" w:space="0" w:color="auto"/>
                                                    <w:left w:val="none" w:sz="0" w:space="0" w:color="auto"/>
                                                    <w:bottom w:val="none" w:sz="0" w:space="0" w:color="auto"/>
                                                    <w:right w:val="none" w:sz="0" w:space="0" w:color="auto"/>
                                                  </w:divBdr>
                                                </w:div>
                                                <w:div w:id="19940868">
                                                  <w:marLeft w:val="0"/>
                                                  <w:marRight w:val="0"/>
                                                  <w:marTop w:val="0"/>
                                                  <w:marBottom w:val="0"/>
                                                  <w:divBdr>
                                                    <w:top w:val="none" w:sz="0" w:space="0" w:color="auto"/>
                                                    <w:left w:val="none" w:sz="0" w:space="0" w:color="auto"/>
                                                    <w:bottom w:val="none" w:sz="0" w:space="0" w:color="auto"/>
                                                    <w:right w:val="none" w:sz="0" w:space="0" w:color="auto"/>
                                                  </w:divBdr>
                                                </w:div>
                                                <w:div w:id="808519286">
                                                  <w:marLeft w:val="0"/>
                                                  <w:marRight w:val="0"/>
                                                  <w:marTop w:val="0"/>
                                                  <w:marBottom w:val="0"/>
                                                  <w:divBdr>
                                                    <w:top w:val="none" w:sz="0" w:space="0" w:color="auto"/>
                                                    <w:left w:val="none" w:sz="0" w:space="0" w:color="auto"/>
                                                    <w:bottom w:val="none" w:sz="0" w:space="0" w:color="auto"/>
                                                    <w:right w:val="none" w:sz="0" w:space="0" w:color="auto"/>
                                                  </w:divBdr>
                                                </w:div>
                                                <w:div w:id="1476413392">
                                                  <w:marLeft w:val="0"/>
                                                  <w:marRight w:val="0"/>
                                                  <w:marTop w:val="0"/>
                                                  <w:marBottom w:val="0"/>
                                                  <w:divBdr>
                                                    <w:top w:val="none" w:sz="0" w:space="0" w:color="auto"/>
                                                    <w:left w:val="none" w:sz="0" w:space="0" w:color="auto"/>
                                                    <w:bottom w:val="none" w:sz="0" w:space="0" w:color="auto"/>
                                                    <w:right w:val="none" w:sz="0" w:space="0" w:color="auto"/>
                                                  </w:divBdr>
                                                </w:div>
                                                <w:div w:id="1336035436">
                                                  <w:marLeft w:val="0"/>
                                                  <w:marRight w:val="0"/>
                                                  <w:marTop w:val="0"/>
                                                  <w:marBottom w:val="0"/>
                                                  <w:divBdr>
                                                    <w:top w:val="none" w:sz="0" w:space="0" w:color="auto"/>
                                                    <w:left w:val="none" w:sz="0" w:space="0" w:color="auto"/>
                                                    <w:bottom w:val="none" w:sz="0" w:space="0" w:color="auto"/>
                                                    <w:right w:val="none" w:sz="0" w:space="0" w:color="auto"/>
                                                  </w:divBdr>
                                                  <w:divsChild>
                                                    <w:div w:id="599071057">
                                                      <w:marLeft w:val="0"/>
                                                      <w:marRight w:val="0"/>
                                                      <w:marTop w:val="0"/>
                                                      <w:marBottom w:val="0"/>
                                                      <w:divBdr>
                                                        <w:top w:val="none" w:sz="0" w:space="0" w:color="auto"/>
                                                        <w:left w:val="none" w:sz="0" w:space="0" w:color="auto"/>
                                                        <w:bottom w:val="none" w:sz="0" w:space="0" w:color="auto"/>
                                                        <w:right w:val="none" w:sz="0" w:space="0" w:color="auto"/>
                                                      </w:divBdr>
                                                    </w:div>
                                                  </w:divsChild>
                                                </w:div>
                                                <w:div w:id="1060858755">
                                                  <w:marLeft w:val="0"/>
                                                  <w:marRight w:val="0"/>
                                                  <w:marTop w:val="0"/>
                                                  <w:marBottom w:val="0"/>
                                                  <w:divBdr>
                                                    <w:top w:val="none" w:sz="0" w:space="0" w:color="auto"/>
                                                    <w:left w:val="none" w:sz="0" w:space="0" w:color="auto"/>
                                                    <w:bottom w:val="none" w:sz="0" w:space="0" w:color="auto"/>
                                                    <w:right w:val="none" w:sz="0" w:space="0" w:color="auto"/>
                                                  </w:divBdr>
                                                  <w:divsChild>
                                                    <w:div w:id="2109963745">
                                                      <w:marLeft w:val="0"/>
                                                      <w:marRight w:val="0"/>
                                                      <w:marTop w:val="0"/>
                                                      <w:marBottom w:val="0"/>
                                                      <w:divBdr>
                                                        <w:top w:val="none" w:sz="0" w:space="0" w:color="auto"/>
                                                        <w:left w:val="none" w:sz="0" w:space="0" w:color="auto"/>
                                                        <w:bottom w:val="none" w:sz="0" w:space="0" w:color="auto"/>
                                                        <w:right w:val="none" w:sz="0" w:space="0" w:color="auto"/>
                                                      </w:divBdr>
                                                    </w:div>
                                                  </w:divsChild>
                                                </w:div>
                                                <w:div w:id="1045448661">
                                                  <w:marLeft w:val="0"/>
                                                  <w:marRight w:val="0"/>
                                                  <w:marTop w:val="0"/>
                                                  <w:marBottom w:val="0"/>
                                                  <w:divBdr>
                                                    <w:top w:val="none" w:sz="0" w:space="0" w:color="auto"/>
                                                    <w:left w:val="none" w:sz="0" w:space="0" w:color="auto"/>
                                                    <w:bottom w:val="none" w:sz="0" w:space="0" w:color="auto"/>
                                                    <w:right w:val="none" w:sz="0" w:space="0" w:color="auto"/>
                                                  </w:divBdr>
                                                  <w:divsChild>
                                                    <w:div w:id="476731193">
                                                      <w:marLeft w:val="0"/>
                                                      <w:marRight w:val="0"/>
                                                      <w:marTop w:val="0"/>
                                                      <w:marBottom w:val="0"/>
                                                      <w:divBdr>
                                                        <w:top w:val="none" w:sz="0" w:space="0" w:color="auto"/>
                                                        <w:left w:val="none" w:sz="0" w:space="0" w:color="auto"/>
                                                        <w:bottom w:val="none" w:sz="0" w:space="0" w:color="auto"/>
                                                        <w:right w:val="none" w:sz="0" w:space="0" w:color="auto"/>
                                                      </w:divBdr>
                                                    </w:div>
                                                  </w:divsChild>
                                                </w:div>
                                                <w:div w:id="578297137">
                                                  <w:marLeft w:val="0"/>
                                                  <w:marRight w:val="0"/>
                                                  <w:marTop w:val="0"/>
                                                  <w:marBottom w:val="0"/>
                                                  <w:divBdr>
                                                    <w:top w:val="none" w:sz="0" w:space="0" w:color="auto"/>
                                                    <w:left w:val="none" w:sz="0" w:space="0" w:color="auto"/>
                                                    <w:bottom w:val="none" w:sz="0" w:space="0" w:color="auto"/>
                                                    <w:right w:val="none" w:sz="0" w:space="0" w:color="auto"/>
                                                  </w:divBdr>
                                                  <w:divsChild>
                                                    <w:div w:id="1420173185">
                                                      <w:marLeft w:val="0"/>
                                                      <w:marRight w:val="0"/>
                                                      <w:marTop w:val="0"/>
                                                      <w:marBottom w:val="0"/>
                                                      <w:divBdr>
                                                        <w:top w:val="none" w:sz="0" w:space="0" w:color="auto"/>
                                                        <w:left w:val="none" w:sz="0" w:space="0" w:color="auto"/>
                                                        <w:bottom w:val="none" w:sz="0" w:space="0" w:color="auto"/>
                                                        <w:right w:val="none" w:sz="0" w:space="0" w:color="auto"/>
                                                      </w:divBdr>
                                                    </w:div>
                                                  </w:divsChild>
                                                </w:div>
                                                <w:div w:id="1707170052">
                                                  <w:marLeft w:val="0"/>
                                                  <w:marRight w:val="0"/>
                                                  <w:marTop w:val="0"/>
                                                  <w:marBottom w:val="0"/>
                                                  <w:divBdr>
                                                    <w:top w:val="none" w:sz="0" w:space="0" w:color="auto"/>
                                                    <w:left w:val="none" w:sz="0" w:space="0" w:color="auto"/>
                                                    <w:bottom w:val="none" w:sz="0" w:space="0" w:color="auto"/>
                                                    <w:right w:val="none" w:sz="0" w:space="0" w:color="auto"/>
                                                  </w:divBdr>
                                                </w:div>
                                                <w:div w:id="348919235">
                                                  <w:marLeft w:val="0"/>
                                                  <w:marRight w:val="0"/>
                                                  <w:marTop w:val="0"/>
                                                  <w:marBottom w:val="0"/>
                                                  <w:divBdr>
                                                    <w:top w:val="none" w:sz="0" w:space="0" w:color="auto"/>
                                                    <w:left w:val="none" w:sz="0" w:space="0" w:color="auto"/>
                                                    <w:bottom w:val="none" w:sz="0" w:space="0" w:color="auto"/>
                                                    <w:right w:val="none" w:sz="0" w:space="0" w:color="auto"/>
                                                  </w:divBdr>
                                                  <w:divsChild>
                                                    <w:div w:id="298000970">
                                                      <w:marLeft w:val="0"/>
                                                      <w:marRight w:val="0"/>
                                                      <w:marTop w:val="0"/>
                                                      <w:marBottom w:val="0"/>
                                                      <w:divBdr>
                                                        <w:top w:val="none" w:sz="0" w:space="0" w:color="auto"/>
                                                        <w:left w:val="none" w:sz="0" w:space="0" w:color="auto"/>
                                                        <w:bottom w:val="none" w:sz="0" w:space="0" w:color="auto"/>
                                                        <w:right w:val="none" w:sz="0" w:space="0" w:color="auto"/>
                                                      </w:divBdr>
                                                    </w:div>
                                                  </w:divsChild>
                                                </w:div>
                                                <w:div w:id="1515607536">
                                                  <w:marLeft w:val="0"/>
                                                  <w:marRight w:val="0"/>
                                                  <w:marTop w:val="0"/>
                                                  <w:marBottom w:val="0"/>
                                                  <w:divBdr>
                                                    <w:top w:val="none" w:sz="0" w:space="0" w:color="auto"/>
                                                    <w:left w:val="none" w:sz="0" w:space="0" w:color="auto"/>
                                                    <w:bottom w:val="none" w:sz="0" w:space="0" w:color="auto"/>
                                                    <w:right w:val="none" w:sz="0" w:space="0" w:color="auto"/>
                                                  </w:divBdr>
                                                </w:div>
                                                <w:div w:id="178664963">
                                                  <w:marLeft w:val="0"/>
                                                  <w:marRight w:val="0"/>
                                                  <w:marTop w:val="0"/>
                                                  <w:marBottom w:val="0"/>
                                                  <w:divBdr>
                                                    <w:top w:val="none" w:sz="0" w:space="0" w:color="auto"/>
                                                    <w:left w:val="none" w:sz="0" w:space="0" w:color="auto"/>
                                                    <w:bottom w:val="none" w:sz="0" w:space="0" w:color="auto"/>
                                                    <w:right w:val="none" w:sz="0" w:space="0" w:color="auto"/>
                                                  </w:divBdr>
                                                </w:div>
                                                <w:div w:id="572353915">
                                                  <w:marLeft w:val="0"/>
                                                  <w:marRight w:val="0"/>
                                                  <w:marTop w:val="0"/>
                                                  <w:marBottom w:val="0"/>
                                                  <w:divBdr>
                                                    <w:top w:val="none" w:sz="0" w:space="0" w:color="auto"/>
                                                    <w:left w:val="none" w:sz="0" w:space="0" w:color="auto"/>
                                                    <w:bottom w:val="none" w:sz="0" w:space="0" w:color="auto"/>
                                                    <w:right w:val="none" w:sz="0" w:space="0" w:color="auto"/>
                                                  </w:divBdr>
                                                </w:div>
                                                <w:div w:id="1022166359">
                                                  <w:marLeft w:val="0"/>
                                                  <w:marRight w:val="0"/>
                                                  <w:marTop w:val="0"/>
                                                  <w:marBottom w:val="0"/>
                                                  <w:divBdr>
                                                    <w:top w:val="none" w:sz="0" w:space="0" w:color="auto"/>
                                                    <w:left w:val="none" w:sz="0" w:space="0" w:color="auto"/>
                                                    <w:bottom w:val="none" w:sz="0" w:space="0" w:color="auto"/>
                                                    <w:right w:val="none" w:sz="0" w:space="0" w:color="auto"/>
                                                  </w:divBdr>
                                                </w:div>
                                                <w:div w:id="1741515458">
                                                  <w:marLeft w:val="0"/>
                                                  <w:marRight w:val="0"/>
                                                  <w:marTop w:val="0"/>
                                                  <w:marBottom w:val="0"/>
                                                  <w:divBdr>
                                                    <w:top w:val="none" w:sz="0" w:space="0" w:color="auto"/>
                                                    <w:left w:val="none" w:sz="0" w:space="0" w:color="auto"/>
                                                    <w:bottom w:val="none" w:sz="0" w:space="0" w:color="auto"/>
                                                    <w:right w:val="none" w:sz="0" w:space="0" w:color="auto"/>
                                                  </w:divBdr>
                                                  <w:divsChild>
                                                    <w:div w:id="1498300570">
                                                      <w:marLeft w:val="0"/>
                                                      <w:marRight w:val="0"/>
                                                      <w:marTop w:val="0"/>
                                                      <w:marBottom w:val="0"/>
                                                      <w:divBdr>
                                                        <w:top w:val="none" w:sz="0" w:space="0" w:color="auto"/>
                                                        <w:left w:val="none" w:sz="0" w:space="0" w:color="auto"/>
                                                        <w:bottom w:val="none" w:sz="0" w:space="0" w:color="auto"/>
                                                        <w:right w:val="none" w:sz="0" w:space="0" w:color="auto"/>
                                                      </w:divBdr>
                                                    </w:div>
                                                  </w:divsChild>
                                                </w:div>
                                                <w:div w:id="817378913">
                                                  <w:marLeft w:val="0"/>
                                                  <w:marRight w:val="0"/>
                                                  <w:marTop w:val="0"/>
                                                  <w:marBottom w:val="0"/>
                                                  <w:divBdr>
                                                    <w:top w:val="none" w:sz="0" w:space="0" w:color="auto"/>
                                                    <w:left w:val="none" w:sz="0" w:space="0" w:color="auto"/>
                                                    <w:bottom w:val="none" w:sz="0" w:space="0" w:color="auto"/>
                                                    <w:right w:val="none" w:sz="0" w:space="0" w:color="auto"/>
                                                  </w:divBdr>
                                                </w:div>
                                                <w:div w:id="1084883154">
                                                  <w:marLeft w:val="0"/>
                                                  <w:marRight w:val="0"/>
                                                  <w:marTop w:val="0"/>
                                                  <w:marBottom w:val="0"/>
                                                  <w:divBdr>
                                                    <w:top w:val="none" w:sz="0" w:space="0" w:color="auto"/>
                                                    <w:left w:val="none" w:sz="0" w:space="0" w:color="auto"/>
                                                    <w:bottom w:val="none" w:sz="0" w:space="0" w:color="auto"/>
                                                    <w:right w:val="none" w:sz="0" w:space="0" w:color="auto"/>
                                                  </w:divBdr>
                                                </w:div>
                                                <w:div w:id="2003241904">
                                                  <w:marLeft w:val="0"/>
                                                  <w:marRight w:val="0"/>
                                                  <w:marTop w:val="0"/>
                                                  <w:marBottom w:val="0"/>
                                                  <w:divBdr>
                                                    <w:top w:val="none" w:sz="0" w:space="0" w:color="auto"/>
                                                    <w:left w:val="none" w:sz="0" w:space="0" w:color="auto"/>
                                                    <w:bottom w:val="none" w:sz="0" w:space="0" w:color="auto"/>
                                                    <w:right w:val="none" w:sz="0" w:space="0" w:color="auto"/>
                                                  </w:divBdr>
                                                </w:div>
                                                <w:div w:id="14977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it/classified-compilation/19070042/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A917E65-24EF-4C16-BC72-688FB761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MODELLO - Statuti di un’associazione - (art</vt:lpstr>
    </vt:vector>
  </TitlesOfParts>
  <Company>AMMINISTRAZIONE CANTONALE</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 Statuti di un’associazione - (art</dc:title>
  <dc:creator>Passelli Tiziana / iure406</dc:creator>
  <cp:lastModifiedBy>Roberto Tamagni</cp:lastModifiedBy>
  <cp:revision>2</cp:revision>
  <cp:lastPrinted>2018-10-15T11:25:00Z</cp:lastPrinted>
  <dcterms:created xsi:type="dcterms:W3CDTF">2019-05-17T14:45:00Z</dcterms:created>
  <dcterms:modified xsi:type="dcterms:W3CDTF">2019-05-17T14:45:00Z</dcterms:modified>
</cp:coreProperties>
</file>